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266" w14:textId="26D91F65" w:rsidR="00C52ED5" w:rsidRPr="00D50D80" w:rsidRDefault="00C52ED5" w:rsidP="007E4A5B">
      <w:pPr>
        <w:jc w:val="both"/>
      </w:pPr>
      <w:r>
        <w:t>Királyegyháza,</w:t>
      </w:r>
      <w:r w:rsidR="006B5A39">
        <w:t xml:space="preserve"> Bükkösd,</w:t>
      </w:r>
      <w:r>
        <w:t xml:space="preserve"> </w:t>
      </w:r>
      <w:r w:rsidRPr="006E0356">
        <w:t>Sumony</w:t>
      </w:r>
      <w:r>
        <w:t>,</w:t>
      </w:r>
      <w:r w:rsidRPr="006E0356">
        <w:t xml:space="preserve"> </w:t>
      </w:r>
      <w:r>
        <w:t xml:space="preserve">Szentdénes, Szabadszentkirály, Gerde, Velény és Pécsbagota </w:t>
      </w: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2BD40CC0" w14:textId="77777777" w:rsidR="004B21AA" w:rsidRPr="004B21AA" w:rsidRDefault="004B21AA" w:rsidP="004B21AA"/>
    <w:p w14:paraId="00F9F659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106C6A95" w14:textId="77777777" w:rsidR="004B21AA" w:rsidRPr="006E0356" w:rsidRDefault="004B21AA" w:rsidP="007E4A5B"/>
    <w:p w14:paraId="2A419D17" w14:textId="09EAE534" w:rsidR="00C52ED5" w:rsidRDefault="00C52ED5" w:rsidP="003A16FA">
      <w:pPr>
        <w:jc w:val="both"/>
      </w:pPr>
      <w:r w:rsidRPr="006E0356">
        <w:t>Kés</w:t>
      </w:r>
      <w:r>
        <w:t xml:space="preserve">zült a Képviselő-testületek </w:t>
      </w:r>
      <w:r w:rsidR="006B5A39">
        <w:t xml:space="preserve">2025. </w:t>
      </w:r>
      <w:r w:rsidR="0085348A">
        <w:t>május 29</w:t>
      </w:r>
      <w:r w:rsidR="00D54BBC">
        <w:t>-</w:t>
      </w:r>
      <w:r w:rsidR="00BC386A">
        <w:t>é</w:t>
      </w:r>
      <w:r w:rsidR="00D54BBC">
        <w:t>n</w:t>
      </w:r>
      <w:r>
        <w:t xml:space="preserve"> (</w:t>
      </w:r>
      <w:r w:rsidR="0085348A">
        <w:t>csütörtök</w:t>
      </w:r>
      <w:r>
        <w:t>) 1</w:t>
      </w:r>
      <w:r w:rsidR="00BC386A">
        <w:t>6 óra 30 perckor</w:t>
      </w:r>
      <w:r w:rsidRPr="006E0356">
        <w:t xml:space="preserve"> 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2343ADC" w14:textId="77777777" w:rsidR="00780428" w:rsidRPr="006E0356" w:rsidRDefault="00780428" w:rsidP="003A16FA">
      <w:pPr>
        <w:jc w:val="both"/>
      </w:pPr>
    </w:p>
    <w:p w14:paraId="18C2CE4C" w14:textId="20470A7C" w:rsidR="00C52ED5" w:rsidRDefault="00C52ED5" w:rsidP="007E4A5B">
      <w:r w:rsidRPr="006E0356">
        <w:rPr>
          <w:u w:val="single"/>
        </w:rPr>
        <w:t>Az ülés helye:</w:t>
      </w:r>
      <w:r w:rsidRPr="006E0356">
        <w:t xml:space="preserve"> </w:t>
      </w:r>
      <w:r w:rsidR="006B5A39">
        <w:t>Civil Közösségi Színtér</w:t>
      </w:r>
    </w:p>
    <w:p w14:paraId="5C9E6E19" w14:textId="4EFAE200" w:rsidR="006B5A39" w:rsidRPr="006E0356" w:rsidRDefault="006B5A39" w:rsidP="007E4A5B">
      <w:r>
        <w:tab/>
      </w:r>
      <w:r>
        <w:tab/>
        <w:t>Királyegyháza, Petőfi u. 203.</w:t>
      </w:r>
    </w:p>
    <w:p w14:paraId="0470F691" w14:textId="77777777" w:rsidR="00C52ED5" w:rsidRPr="006E0356" w:rsidRDefault="00C52ED5" w:rsidP="007E4A5B"/>
    <w:p w14:paraId="4B44B934" w14:textId="4228371B" w:rsidR="00C02377" w:rsidRDefault="00C52ED5" w:rsidP="006B5A39">
      <w:pPr>
        <w:jc w:val="both"/>
      </w:pPr>
      <w:r w:rsidRPr="006E0356">
        <w:rPr>
          <w:u w:val="single"/>
        </w:rPr>
        <w:t>Jelen vannak:</w:t>
      </w:r>
      <w:r w:rsidRPr="006E0356">
        <w:t xml:space="preserve"> </w:t>
      </w:r>
      <w:r w:rsidRPr="006E0356">
        <w:tab/>
      </w:r>
      <w:r w:rsidR="006B5A39">
        <w:rPr>
          <w:b/>
          <w:bCs/>
        </w:rPr>
        <w:t>Jelenléti ív szerint</w:t>
      </w:r>
    </w:p>
    <w:p w14:paraId="1944BAA8" w14:textId="77777777" w:rsidR="007A44C1" w:rsidRPr="004B21AA" w:rsidRDefault="007A44C1" w:rsidP="004B21AA">
      <w:pPr>
        <w:ind w:left="1418" w:hanging="2"/>
      </w:pPr>
    </w:p>
    <w:p w14:paraId="2681E2DF" w14:textId="1BD6CD78" w:rsidR="00D54BBC" w:rsidRDefault="00C52ED5" w:rsidP="007E4A5B">
      <w:r w:rsidRPr="006E0356">
        <w:rPr>
          <w:u w:val="single"/>
        </w:rPr>
        <w:t>Tanácskozási joggal:</w:t>
      </w:r>
      <w:r>
        <w:tab/>
      </w:r>
      <w:r w:rsidR="00301E15">
        <w:t xml:space="preserve">dr. </w:t>
      </w:r>
      <w:r w:rsidR="007746DB">
        <w:t>Balogh Tamás</w:t>
      </w:r>
      <w:r w:rsidR="00D54BBC">
        <w:t xml:space="preserve"> jegyző</w:t>
      </w:r>
    </w:p>
    <w:p w14:paraId="3973CE5A" w14:textId="2D2683B5" w:rsidR="00330848" w:rsidRPr="0085348A" w:rsidRDefault="006B5A39" w:rsidP="00330848">
      <w:r>
        <w:tab/>
      </w:r>
      <w:r>
        <w:tab/>
      </w:r>
      <w:r>
        <w:tab/>
      </w:r>
      <w:r w:rsidR="0085348A" w:rsidRPr="0085348A">
        <w:t>Vincze Míra hatósági vezető tanácsos, jegyzőkönyvvezető</w:t>
      </w:r>
    </w:p>
    <w:p w14:paraId="01998230" w14:textId="77777777" w:rsidR="0085348A" w:rsidRPr="0085348A" w:rsidRDefault="0085348A" w:rsidP="00330848">
      <w:pPr>
        <w:rPr>
          <w:u w:val="single"/>
        </w:rPr>
      </w:pPr>
    </w:p>
    <w:p w14:paraId="2AC0275E" w14:textId="7038CD35" w:rsidR="0022783C" w:rsidRPr="006E0356" w:rsidRDefault="007A44C1" w:rsidP="0022783C">
      <w:pPr>
        <w:jc w:val="both"/>
      </w:pPr>
      <w:r>
        <w:rPr>
          <w:u w:val="single"/>
        </w:rPr>
        <w:t>Nagy Beáta</w:t>
      </w:r>
      <w:r w:rsidR="0022783C" w:rsidRPr="006E0356">
        <w:t xml:space="preserve"> </w:t>
      </w:r>
      <w:r w:rsidR="00330848">
        <w:t>Királyegyháza</w:t>
      </w:r>
      <w:r w:rsidR="0022783C" w:rsidRPr="006E0356">
        <w:t xml:space="preserve"> község polgármeste</w:t>
      </w:r>
      <w:r w:rsidR="0022783C">
        <w:t xml:space="preserve">re köszöntötte a megjelenteket, majd </w:t>
      </w:r>
      <w:r w:rsidR="0022783C" w:rsidRPr="006E0356">
        <w:t>megállapította, hogy az együttes ülés: Ki</w:t>
      </w:r>
      <w:r w:rsidR="0022783C">
        <w:t xml:space="preserve">rályegyháza képviselő-testülete </w:t>
      </w:r>
      <w:r w:rsidR="0085348A">
        <w:t>4</w:t>
      </w:r>
      <w:r w:rsidR="0022783C">
        <w:t xml:space="preserve"> fővel, </w:t>
      </w:r>
      <w:r w:rsidR="006B5A39">
        <w:t xml:space="preserve">Bükkösd képviselő-testülete </w:t>
      </w:r>
      <w:r w:rsidR="0085348A">
        <w:t>4</w:t>
      </w:r>
      <w:r w:rsidR="006B5A39">
        <w:t xml:space="preserve"> fővel, </w:t>
      </w:r>
      <w:r w:rsidR="0022783C" w:rsidRPr="006E0356">
        <w:t xml:space="preserve">Sumony képviselő-testülete </w:t>
      </w:r>
      <w:r w:rsidR="0085348A">
        <w:t>3</w:t>
      </w:r>
      <w:r w:rsidR="0022783C">
        <w:t xml:space="preserve"> fővel, Szentdénes képviselő-testülete </w:t>
      </w:r>
      <w:r w:rsidR="00BC386A">
        <w:t>3</w:t>
      </w:r>
      <w:r w:rsidR="0022783C">
        <w:t xml:space="preserve"> fővel, Szabadszentkirály képviselő-testülete </w:t>
      </w:r>
      <w:r w:rsidR="0085348A">
        <w:t>3</w:t>
      </w:r>
      <w:r w:rsidR="0022783C">
        <w:t xml:space="preserve"> fővel, Gerde képviselő-testülete </w:t>
      </w:r>
      <w:r w:rsidR="0085348A">
        <w:t>5</w:t>
      </w:r>
      <w:r w:rsidR="0022783C">
        <w:t xml:space="preserve"> fővel, Pécsbagota képviselő-testülete </w:t>
      </w:r>
      <w:r w:rsidR="006B5A39">
        <w:t>2</w:t>
      </w:r>
      <w:r w:rsidR="0022783C">
        <w:t xml:space="preserve"> fővel, Velény képviselő-testülete </w:t>
      </w:r>
      <w:r>
        <w:t>3</w:t>
      </w:r>
      <w:r w:rsidR="0022783C">
        <w:t xml:space="preserve"> fővel</w:t>
      </w:r>
      <w:r w:rsidR="006B5A39">
        <w:t xml:space="preserve"> </w:t>
      </w:r>
      <w:r w:rsidR="00330848">
        <w:t>határozatképes.</w:t>
      </w:r>
    </w:p>
    <w:p w14:paraId="28B2FE5E" w14:textId="0B007546" w:rsidR="00C52ED5" w:rsidRDefault="0022783C" w:rsidP="007E4A5B">
      <w:pPr>
        <w:jc w:val="both"/>
      </w:pPr>
      <w:r>
        <w:t>Ezt követően</w:t>
      </w:r>
      <w:r w:rsidR="00C52ED5" w:rsidRPr="006E0356">
        <w:t xml:space="preserve"> javaslatot tett a napirendi pont</w:t>
      </w:r>
      <w:r w:rsidR="0010722A">
        <w:t>ok</w:t>
      </w:r>
      <w:r w:rsidR="007A44C1">
        <w:t>ra.</w:t>
      </w:r>
    </w:p>
    <w:p w14:paraId="0C12844A" w14:textId="77777777" w:rsidR="00C52ED5" w:rsidRPr="006E0356" w:rsidRDefault="00C52ED5" w:rsidP="007E4A5B">
      <w:pPr>
        <w:jc w:val="both"/>
      </w:pPr>
    </w:p>
    <w:p w14:paraId="3D69BD29" w14:textId="71162BDC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10722A">
        <w:t>kat</w:t>
      </w:r>
      <w:r w:rsidRPr="006E0356">
        <w:t xml:space="preserve"> egyhangúlag elfogadta.</w:t>
      </w:r>
    </w:p>
    <w:p w14:paraId="1C8AA32A" w14:textId="77777777" w:rsidR="00C52ED5" w:rsidRDefault="00C52ED5" w:rsidP="00780CA0"/>
    <w:p w14:paraId="0DA250DC" w14:textId="77777777" w:rsidR="004B21AA" w:rsidRPr="00780CA0" w:rsidRDefault="004B21AA" w:rsidP="00780CA0"/>
    <w:p w14:paraId="2704D028" w14:textId="2DD26F7D" w:rsidR="00C52ED5" w:rsidRDefault="00C52ED5" w:rsidP="007E4A5B">
      <w:pPr>
        <w:pStyle w:val="Cmsor2"/>
      </w:pPr>
      <w:r w:rsidRPr="006E0356">
        <w:t>N AP I R E N D I   P O N T</w:t>
      </w:r>
      <w:r w:rsidR="00D57CFA">
        <w:t xml:space="preserve"> O K</w:t>
      </w:r>
    </w:p>
    <w:p w14:paraId="2B96C066" w14:textId="77777777" w:rsidR="00330848" w:rsidRPr="00C15C40" w:rsidRDefault="00330848" w:rsidP="009A5B0B">
      <w:pPr>
        <w:pStyle w:val="Szvegtrzs"/>
        <w:jc w:val="both"/>
      </w:pPr>
    </w:p>
    <w:p w14:paraId="54C26125" w14:textId="77777777" w:rsidR="0085348A" w:rsidRDefault="0085348A" w:rsidP="0085348A"/>
    <w:p w14:paraId="4015B144" w14:textId="77777777" w:rsidR="0085348A" w:rsidRPr="0075421E" w:rsidRDefault="0085348A" w:rsidP="0085348A">
      <w:pPr>
        <w:pStyle w:val="Szvegtrzs"/>
        <w:numPr>
          <w:ilvl w:val="0"/>
          <w:numId w:val="1"/>
        </w:numPr>
        <w:overflowPunct/>
        <w:autoSpaceDE/>
        <w:adjustRightInd/>
        <w:ind w:left="426" w:hanging="426"/>
        <w:jc w:val="both"/>
        <w:textAlignment w:val="auto"/>
      </w:pPr>
      <w:r>
        <w:t>A Királyegyházai Közös Önkormányzati Hivatal 2024. évi költségvetésének módosítása.</w:t>
      </w:r>
    </w:p>
    <w:p w14:paraId="1B3E5BF7" w14:textId="77777777" w:rsidR="0085348A" w:rsidRPr="0075421E" w:rsidRDefault="0085348A" w:rsidP="0085348A">
      <w:pPr>
        <w:pStyle w:val="Szvegtrzs"/>
        <w:ind w:left="426" w:hanging="426"/>
      </w:pPr>
      <w:r w:rsidRPr="0075421E">
        <w:t xml:space="preserve">       </w:t>
      </w:r>
      <w:r w:rsidRPr="0075421E">
        <w:rPr>
          <w:u w:val="single"/>
        </w:rPr>
        <w:t>Előadó</w:t>
      </w:r>
      <w:r w:rsidRPr="0075421E">
        <w:t xml:space="preserve">: </w:t>
      </w:r>
      <w:r w:rsidRPr="00E97FF0">
        <w:rPr>
          <w:b/>
          <w:bCs/>
        </w:rPr>
        <w:t>dr. Balogh Tamás jegyző</w:t>
      </w:r>
    </w:p>
    <w:p w14:paraId="425AD98A" w14:textId="77777777" w:rsidR="0085348A" w:rsidRPr="0075421E" w:rsidRDefault="0085348A" w:rsidP="0085348A">
      <w:pPr>
        <w:pStyle w:val="Szvegtrzs"/>
        <w:ind w:left="426" w:hanging="426"/>
      </w:pPr>
    </w:p>
    <w:p w14:paraId="32584F90" w14:textId="77777777" w:rsidR="0085348A" w:rsidRPr="0075421E" w:rsidRDefault="0085348A" w:rsidP="0085348A">
      <w:pPr>
        <w:pStyle w:val="Szvegtrzs"/>
        <w:numPr>
          <w:ilvl w:val="0"/>
          <w:numId w:val="1"/>
        </w:numPr>
        <w:tabs>
          <w:tab w:val="num" w:pos="426"/>
        </w:tabs>
        <w:overflowPunct/>
        <w:autoSpaceDE/>
        <w:adjustRightInd/>
        <w:ind w:left="426" w:hanging="426"/>
        <w:jc w:val="both"/>
        <w:textAlignment w:val="auto"/>
      </w:pPr>
      <w:r>
        <w:t>A Királyegyházai Közös Önkormányzati Hivatal 2024. évi zárszámadásának elfogadása.</w:t>
      </w:r>
    </w:p>
    <w:p w14:paraId="00F10548" w14:textId="77777777" w:rsidR="0085348A" w:rsidRPr="00E97FF0" w:rsidRDefault="0085348A" w:rsidP="0085348A">
      <w:pPr>
        <w:pStyle w:val="Szvegtrzs"/>
        <w:tabs>
          <w:tab w:val="num" w:pos="426"/>
        </w:tabs>
        <w:ind w:left="426" w:hanging="426"/>
        <w:rPr>
          <w:b/>
          <w:bCs/>
        </w:rPr>
      </w:pPr>
      <w:r w:rsidRPr="0075421E">
        <w:tab/>
      </w:r>
      <w:r w:rsidRPr="0075421E">
        <w:rPr>
          <w:u w:val="single"/>
        </w:rPr>
        <w:t>Előadó</w:t>
      </w:r>
      <w:r w:rsidRPr="0075421E">
        <w:t xml:space="preserve">: </w:t>
      </w:r>
      <w:r w:rsidRPr="00E97FF0">
        <w:rPr>
          <w:b/>
          <w:bCs/>
        </w:rPr>
        <w:t>dr. Balogh Tamás jegyző</w:t>
      </w:r>
    </w:p>
    <w:p w14:paraId="396456F3" w14:textId="77777777" w:rsidR="0085348A" w:rsidRDefault="0085348A" w:rsidP="0085348A"/>
    <w:p w14:paraId="5968802B" w14:textId="77777777" w:rsidR="0085348A" w:rsidRPr="003B6435" w:rsidRDefault="0085348A" w:rsidP="0085348A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A Királyegyházai Közös Önkormányzati Hivatal alapító okiratának módosítása, valamint közfeladat átadás-átvételi megállapodás elfogadása.</w:t>
      </w:r>
    </w:p>
    <w:p w14:paraId="1909D966" w14:textId="77777777" w:rsidR="0085348A" w:rsidRPr="00F14DE1" w:rsidRDefault="0085348A" w:rsidP="0085348A">
      <w:pPr>
        <w:widowControl w:val="0"/>
        <w:ind w:firstLine="426"/>
        <w:jc w:val="both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</w:t>
      </w:r>
      <w:r w:rsidRPr="00E97FF0">
        <w:rPr>
          <w:b/>
          <w:bCs/>
        </w:rPr>
        <w:t>Polgármesterek</w:t>
      </w:r>
    </w:p>
    <w:p w14:paraId="29E5E77C" w14:textId="77777777" w:rsidR="0085348A" w:rsidRPr="003B6435" w:rsidRDefault="0085348A" w:rsidP="0085348A">
      <w:pPr>
        <w:widowControl w:val="0"/>
        <w:ind w:hanging="786"/>
        <w:jc w:val="both"/>
      </w:pPr>
      <w:r w:rsidRPr="003B6435">
        <w:tab/>
      </w:r>
    </w:p>
    <w:p w14:paraId="73EE5A2F" w14:textId="77777777" w:rsidR="0085348A" w:rsidRPr="003B6435" w:rsidRDefault="0085348A" w:rsidP="0085348A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A Királyegyháza és Környéke Intézményfenntartó Társulás társulási megállapodásának módosítása, valamint a módosításokkal egységes szerkezetbe foglalt társulási megállapodás jóváhagyása.</w:t>
      </w:r>
    </w:p>
    <w:p w14:paraId="1A06AA9F" w14:textId="77777777" w:rsidR="0085348A" w:rsidRDefault="0085348A" w:rsidP="0085348A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</w:t>
      </w:r>
      <w:r w:rsidRPr="00E97FF0">
        <w:rPr>
          <w:b/>
          <w:bCs/>
        </w:rPr>
        <w:t>Érintett települések polgármesterei</w:t>
      </w:r>
    </w:p>
    <w:p w14:paraId="2084861A" w14:textId="77777777" w:rsidR="006B5A39" w:rsidRPr="0075421E" w:rsidRDefault="006B5A39" w:rsidP="006B5A39">
      <w:pPr>
        <w:rPr>
          <w:u w:val="single"/>
        </w:rPr>
      </w:pPr>
    </w:p>
    <w:p w14:paraId="4FC3275E" w14:textId="77777777" w:rsidR="004B21AA" w:rsidRDefault="004B21AA" w:rsidP="00C5412E">
      <w:pPr>
        <w:tabs>
          <w:tab w:val="num" w:pos="426"/>
        </w:tabs>
      </w:pPr>
    </w:p>
    <w:p w14:paraId="310E69EF" w14:textId="77777777" w:rsidR="0085348A" w:rsidRDefault="0085348A" w:rsidP="00C5412E">
      <w:pPr>
        <w:tabs>
          <w:tab w:val="num" w:pos="426"/>
        </w:tabs>
      </w:pPr>
    </w:p>
    <w:p w14:paraId="304A6BF8" w14:textId="77777777" w:rsidR="0085348A" w:rsidRPr="006263F8" w:rsidRDefault="0085348A" w:rsidP="00C5412E">
      <w:pPr>
        <w:tabs>
          <w:tab w:val="num" w:pos="426"/>
        </w:tabs>
      </w:pPr>
    </w:p>
    <w:p w14:paraId="7F54A024" w14:textId="77777777" w:rsidR="0085348A" w:rsidRPr="0085348A" w:rsidRDefault="00C1144E" w:rsidP="0085348A">
      <w:pPr>
        <w:pStyle w:val="Szvegtrzs"/>
        <w:overflowPunct/>
        <w:autoSpaceDE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lastRenderedPageBreak/>
        <w:t>1.)</w:t>
      </w:r>
      <w:r w:rsidR="001F59B9">
        <w:rPr>
          <w:b/>
          <w:bCs/>
          <w:u w:val="single"/>
        </w:rPr>
        <w:t xml:space="preserve"> </w:t>
      </w:r>
      <w:r w:rsidR="00390897">
        <w:rPr>
          <w:b/>
          <w:bCs/>
          <w:u w:val="single"/>
        </w:rPr>
        <w:t>n</w:t>
      </w:r>
      <w:r w:rsidR="00C52ED5" w:rsidRPr="00C1144E">
        <w:rPr>
          <w:b/>
          <w:u w:val="single"/>
        </w:rPr>
        <w:t>apirendi pont tárgyalása:</w:t>
      </w:r>
      <w:r w:rsidR="00C52ED5" w:rsidRPr="00C1144E">
        <w:rPr>
          <w:b/>
        </w:rPr>
        <w:t xml:space="preserve"> </w:t>
      </w:r>
      <w:r>
        <w:rPr>
          <w:b/>
        </w:rPr>
        <w:tab/>
      </w:r>
      <w:r w:rsidR="0085348A" w:rsidRPr="0085348A">
        <w:rPr>
          <w:b/>
          <w:bCs/>
        </w:rPr>
        <w:t>A Királyegyházai Közös Önkormányzati Hivatal 2024. évi költségvetésének módosítása.</w:t>
      </w:r>
    </w:p>
    <w:p w14:paraId="1EA0D5A4" w14:textId="6C907AFA" w:rsidR="007A44C1" w:rsidRPr="00E7750C" w:rsidRDefault="007A44C1" w:rsidP="0085348A">
      <w:pPr>
        <w:pStyle w:val="Szvegtrzs"/>
        <w:overflowPunct/>
        <w:autoSpaceDE/>
        <w:adjustRightInd/>
        <w:ind w:left="3261" w:hanging="3261"/>
        <w:jc w:val="both"/>
        <w:textAlignment w:val="auto"/>
        <w:rPr>
          <w:b/>
        </w:rPr>
      </w:pPr>
    </w:p>
    <w:p w14:paraId="4F4F5C96" w14:textId="7257F5C9" w:rsidR="00C52ED5" w:rsidRPr="00CB31D4" w:rsidRDefault="00C52ED5" w:rsidP="002B3C3B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 w:rsidR="00120834">
        <w:t xml:space="preserve">Írásos </w:t>
      </w:r>
      <w:r w:rsidR="0085348A">
        <w:t xml:space="preserve">előterjesztés, határozati javaslat </w:t>
      </w:r>
      <w:r w:rsidR="00120834">
        <w:t>csatolva</w:t>
      </w:r>
      <w:r>
        <w:t>)</w:t>
      </w:r>
    </w:p>
    <w:p w14:paraId="5E633E8C" w14:textId="77777777" w:rsidR="00E7750C" w:rsidRDefault="00E7750C" w:rsidP="00A52774">
      <w:pPr>
        <w:jc w:val="both"/>
      </w:pPr>
    </w:p>
    <w:p w14:paraId="4BC228AD" w14:textId="085E01A8" w:rsidR="007F27E6" w:rsidRDefault="007F27E6" w:rsidP="00A52774">
      <w:pPr>
        <w:jc w:val="both"/>
      </w:pPr>
      <w:r>
        <w:t>Kérdés, hozzászólás nem hangzott el.</w:t>
      </w:r>
    </w:p>
    <w:p w14:paraId="5112BA5A" w14:textId="77777777" w:rsidR="007F27E6" w:rsidRDefault="007F27E6" w:rsidP="00A52774">
      <w:pPr>
        <w:jc w:val="both"/>
      </w:pPr>
    </w:p>
    <w:p w14:paraId="20636C62" w14:textId="5AFA878F" w:rsidR="009D5A5A" w:rsidRPr="008A5012" w:rsidRDefault="009D5A5A" w:rsidP="009D5A5A">
      <w:pPr>
        <w:jc w:val="both"/>
      </w:pPr>
      <w:r w:rsidRPr="0060774E">
        <w:t xml:space="preserve">Királyegyháza község képviselő-testülete </w:t>
      </w:r>
      <w:r w:rsidR="00243AD1">
        <w:t xml:space="preserve">az írásos </w:t>
      </w:r>
      <w:r w:rsidR="0085348A">
        <w:t>előterjesztést és a határozati javaslatot</w:t>
      </w:r>
      <w:r w:rsidR="00243AD1">
        <w:t xml:space="preserve"> </w:t>
      </w:r>
      <w:r w:rsidRPr="0060774E">
        <w:t xml:space="preserve">elfogadta, majd egyhangúlag – </w:t>
      </w:r>
      <w:r w:rsidR="007F27E6">
        <w:t>4</w:t>
      </w:r>
      <w:r>
        <w:t xml:space="preserve"> </w:t>
      </w:r>
      <w:r w:rsidRPr="0060774E">
        <w:t>igen szavazattal - az alábbi határozatot hozta:</w:t>
      </w:r>
    </w:p>
    <w:p w14:paraId="2141B82E" w14:textId="77777777" w:rsidR="009D5A5A" w:rsidRDefault="009D5A5A" w:rsidP="009D5A5A">
      <w:pPr>
        <w:jc w:val="both"/>
        <w:rPr>
          <w:u w:val="single"/>
        </w:rPr>
      </w:pPr>
    </w:p>
    <w:p w14:paraId="46DCC8F3" w14:textId="3D216050" w:rsidR="009D5A5A" w:rsidRDefault="009D5A5A" w:rsidP="009D5A5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1496255" w14:textId="7AC6F125" w:rsidR="00E22C4C" w:rsidRDefault="00501126" w:rsidP="00E7750C">
      <w:pPr>
        <w:jc w:val="both"/>
        <w:rPr>
          <w:u w:val="single"/>
        </w:rPr>
      </w:pPr>
      <w:r>
        <w:rPr>
          <w:u w:val="single"/>
        </w:rPr>
        <w:t>39</w:t>
      </w:r>
      <w:r w:rsidR="009D5A5A">
        <w:rPr>
          <w:u w:val="single"/>
        </w:rPr>
        <w:t>/20</w:t>
      </w:r>
      <w:r w:rsidR="009A5B0B">
        <w:rPr>
          <w:u w:val="single"/>
        </w:rPr>
        <w:t>2</w:t>
      </w:r>
      <w:r w:rsidR="00243AD1">
        <w:rPr>
          <w:u w:val="single"/>
        </w:rPr>
        <w:t>5</w:t>
      </w:r>
      <w:r w:rsidR="009D5A5A">
        <w:rPr>
          <w:u w:val="single"/>
        </w:rPr>
        <w:t>. (</w:t>
      </w:r>
      <w:r w:rsidR="0085348A">
        <w:rPr>
          <w:u w:val="single"/>
        </w:rPr>
        <w:t>V.29</w:t>
      </w:r>
      <w:r w:rsidR="009D5A5A">
        <w:rPr>
          <w:u w:val="single"/>
        </w:rPr>
        <w:t>.)</w:t>
      </w:r>
      <w:r w:rsidR="009D5A5A" w:rsidRPr="0060774E">
        <w:rPr>
          <w:u w:val="single"/>
        </w:rPr>
        <w:t xml:space="preserve"> határozata:</w:t>
      </w:r>
    </w:p>
    <w:p w14:paraId="0098D1DB" w14:textId="77777777" w:rsidR="006B5A39" w:rsidRPr="006B5A39" w:rsidRDefault="006B5A39" w:rsidP="00E7750C">
      <w:pPr>
        <w:jc w:val="both"/>
        <w:rPr>
          <w:u w:val="single"/>
        </w:rPr>
      </w:pPr>
    </w:p>
    <w:p w14:paraId="6CD14AE0" w14:textId="77777777" w:rsidR="0085348A" w:rsidRDefault="0085348A" w:rsidP="0085348A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343253BC" w14:textId="77777777" w:rsidR="0085348A" w:rsidRPr="00AC073E" w:rsidRDefault="0085348A" w:rsidP="0085348A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09C31D8E" w14:textId="77777777" w:rsidR="0085348A" w:rsidRPr="00AC073E" w:rsidRDefault="0085348A" w:rsidP="0085348A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1D51844A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5B4CCB18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2C184B1C" w14:textId="77777777" w:rsidR="0085348A" w:rsidRPr="00AC073E" w:rsidRDefault="0085348A" w:rsidP="0085348A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3B064086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79E615DD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0AE1C08A" w14:textId="77777777" w:rsidR="0085348A" w:rsidRPr="00AC073E" w:rsidRDefault="0085348A" w:rsidP="0085348A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11A42E59" w14:textId="77777777" w:rsidR="0085348A" w:rsidRPr="00AC073E" w:rsidRDefault="0085348A" w:rsidP="0085348A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6292D95B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36A96DC6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1CE5061F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192887CA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42EE1086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Beruházások</w:t>
      </w:r>
      <w:r w:rsidRPr="00AC073E">
        <w:tab/>
      </w:r>
      <w:r w:rsidRPr="00AC073E">
        <w:rPr>
          <w:bCs/>
        </w:rPr>
        <w:t>0 Ft</w:t>
      </w:r>
    </w:p>
    <w:p w14:paraId="41FCAABD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152EE822" w14:textId="77777777" w:rsidR="0085348A" w:rsidRPr="00AC073E" w:rsidRDefault="0085348A" w:rsidP="0085348A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438C212A" w14:textId="77777777" w:rsidR="0085348A" w:rsidRPr="00AC073E" w:rsidRDefault="0085348A" w:rsidP="0085348A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71E126AA" w14:textId="77777777" w:rsidR="0085348A" w:rsidRPr="0004267B" w:rsidRDefault="0085348A" w:rsidP="0085348A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659542DD" w14:textId="77777777" w:rsidR="0085348A" w:rsidRDefault="0085348A" w:rsidP="0085348A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4C7B2927" w14:textId="2408AAB2" w:rsidR="0010722A" w:rsidRDefault="0085348A" w:rsidP="0085348A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 w:rsidR="00E7750C">
        <w:tab/>
        <w:t xml:space="preserve">  </w:t>
      </w:r>
    </w:p>
    <w:p w14:paraId="1C5C0D0C" w14:textId="7E8842E4" w:rsidR="00243ED3" w:rsidRDefault="00E7750C" w:rsidP="0010722A">
      <w:r>
        <w:t xml:space="preserve">     </w:t>
      </w:r>
    </w:p>
    <w:p w14:paraId="1E1ABA55" w14:textId="77777777" w:rsidR="007F27E6" w:rsidRDefault="007F27E6" w:rsidP="0010722A"/>
    <w:p w14:paraId="5EBC096D" w14:textId="77777777" w:rsidR="007F27E6" w:rsidRDefault="007F27E6" w:rsidP="0010722A"/>
    <w:p w14:paraId="38554EB2" w14:textId="77777777" w:rsidR="007F27E6" w:rsidRDefault="007F27E6" w:rsidP="0010722A"/>
    <w:p w14:paraId="3BD3AAD9" w14:textId="77777777" w:rsidR="007F27E6" w:rsidRDefault="007F27E6" w:rsidP="0010722A"/>
    <w:p w14:paraId="4B566C00" w14:textId="77777777" w:rsidR="007F27E6" w:rsidRDefault="007F27E6" w:rsidP="0010722A"/>
    <w:p w14:paraId="2B190C27" w14:textId="1ED21C13" w:rsidR="009A5B0B" w:rsidRPr="008A5012" w:rsidRDefault="00243AD1" w:rsidP="009A5B0B">
      <w:pPr>
        <w:jc w:val="both"/>
      </w:pPr>
      <w:r>
        <w:lastRenderedPageBreak/>
        <w:t>Bükkösd</w:t>
      </w:r>
      <w:r w:rsidR="00C5412E" w:rsidRPr="0060774E">
        <w:t xml:space="preserve"> község </w:t>
      </w:r>
      <w:r w:rsidRPr="0060774E">
        <w:t xml:space="preserve">képviselő-testülete </w:t>
      </w:r>
      <w:r w:rsidR="007F27E6">
        <w:t xml:space="preserve">az írásos előterjesztést és a határozati javaslatot </w:t>
      </w:r>
      <w:r w:rsidR="009A5B0B" w:rsidRPr="0060774E">
        <w:t xml:space="preserve">elfogadta, majd egyhangúlag – </w:t>
      </w:r>
      <w:r w:rsidR="0085348A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3B62ED3A" w14:textId="7AF3F248" w:rsidR="00C5412E" w:rsidRDefault="00C5412E" w:rsidP="00C5412E">
      <w:pPr>
        <w:jc w:val="both"/>
        <w:rPr>
          <w:u w:val="single"/>
        </w:rPr>
      </w:pPr>
    </w:p>
    <w:p w14:paraId="1F3B604F" w14:textId="7F977A23" w:rsidR="00C5412E" w:rsidRDefault="00243AD1" w:rsidP="00C5412E">
      <w:pPr>
        <w:jc w:val="both"/>
        <w:rPr>
          <w:u w:val="single"/>
        </w:rPr>
      </w:pPr>
      <w:r>
        <w:rPr>
          <w:u w:val="single"/>
        </w:rPr>
        <w:t>Bükkösd</w:t>
      </w:r>
      <w:r w:rsidR="00C5412E">
        <w:rPr>
          <w:u w:val="single"/>
        </w:rPr>
        <w:t xml:space="preserve"> Községi Önkormányzat Képviselő-testületének</w:t>
      </w:r>
    </w:p>
    <w:p w14:paraId="52F61842" w14:textId="4750BBEE" w:rsidR="0085348A" w:rsidRDefault="00501126" w:rsidP="0085348A">
      <w:pPr>
        <w:jc w:val="both"/>
        <w:rPr>
          <w:u w:val="single"/>
        </w:rPr>
      </w:pPr>
      <w:r>
        <w:rPr>
          <w:u w:val="single"/>
        </w:rPr>
        <w:t>44</w:t>
      </w:r>
      <w:r w:rsidR="0085348A">
        <w:rPr>
          <w:u w:val="single"/>
        </w:rPr>
        <w:t>/2025. (V.29.)</w:t>
      </w:r>
      <w:r w:rsidR="0085348A" w:rsidRPr="0060774E">
        <w:rPr>
          <w:u w:val="single"/>
        </w:rPr>
        <w:t xml:space="preserve"> határozata:</w:t>
      </w:r>
    </w:p>
    <w:p w14:paraId="125FDDCA" w14:textId="77777777" w:rsidR="007F27E6" w:rsidRPr="006B5A39" w:rsidRDefault="007F27E6" w:rsidP="0085348A">
      <w:pPr>
        <w:jc w:val="both"/>
        <w:rPr>
          <w:u w:val="single"/>
        </w:rPr>
      </w:pPr>
    </w:p>
    <w:p w14:paraId="0DF1DEA7" w14:textId="77777777" w:rsidR="0085348A" w:rsidRDefault="0085348A" w:rsidP="0085348A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12F761F2" w14:textId="77777777" w:rsidR="0085348A" w:rsidRPr="00AC073E" w:rsidRDefault="0085348A" w:rsidP="0085348A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37753A03" w14:textId="77777777" w:rsidR="0085348A" w:rsidRPr="00AC073E" w:rsidRDefault="0085348A" w:rsidP="0085348A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273F484D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41C58930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522CE0C3" w14:textId="77777777" w:rsidR="0085348A" w:rsidRPr="00AC073E" w:rsidRDefault="0085348A" w:rsidP="0085348A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1EB76904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7D447F90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47DEB198" w14:textId="77777777" w:rsidR="0085348A" w:rsidRPr="00AC073E" w:rsidRDefault="0085348A" w:rsidP="0085348A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454FFED7" w14:textId="77777777" w:rsidR="0085348A" w:rsidRPr="00AC073E" w:rsidRDefault="0085348A" w:rsidP="0085348A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28F06A27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2A253129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6FDBC74F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5D7A2499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31DAE803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Beruházások</w:t>
      </w:r>
      <w:r w:rsidRPr="00AC073E">
        <w:tab/>
      </w:r>
      <w:r w:rsidRPr="00AC073E">
        <w:rPr>
          <w:bCs/>
        </w:rPr>
        <w:t>0 Ft</w:t>
      </w:r>
    </w:p>
    <w:p w14:paraId="36037A2E" w14:textId="77777777" w:rsidR="0085348A" w:rsidRPr="00AC073E" w:rsidRDefault="0085348A" w:rsidP="0085348A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3E730E4D" w14:textId="77777777" w:rsidR="0085348A" w:rsidRPr="00AC073E" w:rsidRDefault="0085348A" w:rsidP="0085348A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5EF886C6" w14:textId="77777777" w:rsidR="0085348A" w:rsidRPr="00AC073E" w:rsidRDefault="0085348A" w:rsidP="0085348A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7F573BDC" w14:textId="77777777" w:rsidR="0085348A" w:rsidRPr="0004267B" w:rsidRDefault="0085348A" w:rsidP="0085348A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50A05045" w14:textId="77777777" w:rsidR="0085348A" w:rsidRDefault="0085348A" w:rsidP="0085348A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31344FE4" w14:textId="77777777" w:rsidR="0085348A" w:rsidRDefault="0085348A" w:rsidP="0085348A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>
        <w:tab/>
        <w:t xml:space="preserve">  </w:t>
      </w:r>
    </w:p>
    <w:p w14:paraId="6BCF9D66" w14:textId="77777777" w:rsidR="009A5B0B" w:rsidRDefault="009A5B0B" w:rsidP="0010722A"/>
    <w:p w14:paraId="202C5B87" w14:textId="77777777" w:rsidR="00243AD1" w:rsidRDefault="00243AD1" w:rsidP="0010722A"/>
    <w:p w14:paraId="3D6C1B5D" w14:textId="74EAEA5F" w:rsidR="009A5B0B" w:rsidRPr="008A5012" w:rsidRDefault="00C5412E" w:rsidP="009A5B0B">
      <w:pPr>
        <w:jc w:val="both"/>
      </w:pPr>
      <w:r>
        <w:t>Sumony</w:t>
      </w:r>
      <w:r w:rsidRPr="0060774E">
        <w:t xml:space="preserve"> </w:t>
      </w:r>
      <w:r w:rsidR="009A5B0B" w:rsidRPr="0060774E">
        <w:t xml:space="preserve">község képviselő-testülete </w:t>
      </w:r>
      <w:r w:rsidR="007F27E6">
        <w:t xml:space="preserve">az írásos előterjesztést és a határozati javaslatot </w:t>
      </w:r>
      <w:r w:rsidR="009A5B0B" w:rsidRPr="0060774E">
        <w:t xml:space="preserve">elfogadta, majd egyhangúlag – </w:t>
      </w:r>
      <w:r w:rsidR="007F27E6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3436BFB9" w14:textId="77629D7E" w:rsidR="00C5412E" w:rsidRDefault="00C5412E" w:rsidP="00C5412E">
      <w:pPr>
        <w:jc w:val="both"/>
        <w:rPr>
          <w:u w:val="single"/>
        </w:rPr>
      </w:pPr>
    </w:p>
    <w:p w14:paraId="684F8B08" w14:textId="12732D66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9164018" w14:textId="4B2CD4E1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34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35A596AF" w14:textId="77777777" w:rsidR="007F27E6" w:rsidRPr="006B5A39" w:rsidRDefault="007F27E6" w:rsidP="007F27E6">
      <w:pPr>
        <w:jc w:val="both"/>
        <w:rPr>
          <w:u w:val="single"/>
        </w:rPr>
      </w:pPr>
    </w:p>
    <w:p w14:paraId="2C9299BB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0F2072D4" w14:textId="77777777" w:rsidR="007F27E6" w:rsidRPr="00AC073E" w:rsidRDefault="007F27E6" w:rsidP="007F27E6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6AE1E4F6" w14:textId="77777777" w:rsidR="007F27E6" w:rsidRPr="00AC073E" w:rsidRDefault="007F27E6" w:rsidP="007F27E6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7719A92D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lastRenderedPageBreak/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2E7C0E46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683C4EB2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6CA3F680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693485A8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1EF8734C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3C6BE85A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12BD91F3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0D94D52C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21C2ADD0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4492BA36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4BFE858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Beruházások</w:t>
      </w:r>
      <w:r w:rsidRPr="00AC073E">
        <w:tab/>
      </w:r>
      <w:r w:rsidRPr="00AC073E">
        <w:rPr>
          <w:bCs/>
        </w:rPr>
        <w:t>0 Ft</w:t>
      </w:r>
    </w:p>
    <w:p w14:paraId="7E566D8D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54B5B9AD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5AA0FAA3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6CBC226B" w14:textId="77777777" w:rsidR="007F27E6" w:rsidRPr="0004267B" w:rsidRDefault="007F27E6" w:rsidP="007F27E6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08814F99" w14:textId="77777777" w:rsidR="007F27E6" w:rsidRDefault="007F27E6" w:rsidP="007F27E6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63D74346" w14:textId="77777777" w:rsidR="007F27E6" w:rsidRDefault="007F27E6" w:rsidP="007F27E6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>
        <w:tab/>
        <w:t xml:space="preserve">  </w:t>
      </w:r>
    </w:p>
    <w:p w14:paraId="7D00E51F" w14:textId="77777777" w:rsidR="00243AD1" w:rsidRDefault="00243AD1" w:rsidP="00E22C4C">
      <w:pPr>
        <w:ind w:left="1701"/>
        <w:jc w:val="both"/>
      </w:pPr>
    </w:p>
    <w:p w14:paraId="3612C446" w14:textId="77777777" w:rsidR="00243AD1" w:rsidRDefault="00243AD1" w:rsidP="00E22C4C">
      <w:pPr>
        <w:ind w:left="1701"/>
        <w:jc w:val="both"/>
      </w:pPr>
    </w:p>
    <w:p w14:paraId="5C2D6577" w14:textId="4F934AF4" w:rsidR="009A5B0B" w:rsidRPr="008A5012" w:rsidRDefault="00C5412E" w:rsidP="009A5B0B">
      <w:pPr>
        <w:jc w:val="both"/>
      </w:pPr>
      <w:r>
        <w:t>Szentdénes</w:t>
      </w:r>
      <w:r w:rsidRPr="0060774E">
        <w:t xml:space="preserve"> </w:t>
      </w:r>
      <w:r w:rsidR="009A5B0B" w:rsidRPr="0060774E">
        <w:t xml:space="preserve">község képviselő-testülete </w:t>
      </w:r>
      <w:r w:rsidR="007F27E6">
        <w:t xml:space="preserve">az írásos előterjesztést és a határozati javaslatot </w:t>
      </w:r>
      <w:r w:rsidR="009A5B0B" w:rsidRPr="0060774E">
        <w:t xml:space="preserve">elfogadta, majd egyhangúlag – </w:t>
      </w:r>
      <w:r w:rsidR="00E22C4C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6B8845FA" w14:textId="549A73C6" w:rsidR="00C5412E" w:rsidRDefault="00C5412E" w:rsidP="00C5412E">
      <w:pPr>
        <w:jc w:val="both"/>
        <w:rPr>
          <w:u w:val="single"/>
        </w:rPr>
      </w:pPr>
    </w:p>
    <w:p w14:paraId="7B7DFCA2" w14:textId="32D829BD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543CB217" w14:textId="30135763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29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3788F825" w14:textId="77777777" w:rsidR="007F27E6" w:rsidRPr="006B5A39" w:rsidRDefault="007F27E6" w:rsidP="007F27E6">
      <w:pPr>
        <w:jc w:val="both"/>
        <w:rPr>
          <w:u w:val="single"/>
        </w:rPr>
      </w:pPr>
    </w:p>
    <w:p w14:paraId="1CA46A7A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6A958549" w14:textId="77777777" w:rsidR="007F27E6" w:rsidRPr="00AC073E" w:rsidRDefault="007F27E6" w:rsidP="007F27E6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05273FDA" w14:textId="77777777" w:rsidR="007F27E6" w:rsidRPr="00AC073E" w:rsidRDefault="007F27E6" w:rsidP="007F27E6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4DC94B1D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3E5364DD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20513726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66BD5D82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09B9209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1E24FF74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0C68C582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2A6DC0D4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4F8B4C1F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2DF42990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0AEB4D29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7FFBDB2F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lastRenderedPageBreak/>
        <w:t>Beruházások</w:t>
      </w:r>
      <w:r w:rsidRPr="00AC073E">
        <w:tab/>
      </w:r>
      <w:r w:rsidRPr="00AC073E">
        <w:rPr>
          <w:bCs/>
        </w:rPr>
        <w:t>0 Ft</w:t>
      </w:r>
    </w:p>
    <w:p w14:paraId="7C148A3D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3B084337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470774F7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041EF55C" w14:textId="77777777" w:rsidR="007F27E6" w:rsidRPr="0004267B" w:rsidRDefault="007F27E6" w:rsidP="007F27E6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32B784CB" w14:textId="77777777" w:rsidR="007F27E6" w:rsidRDefault="007F27E6" w:rsidP="007F27E6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456E2654" w14:textId="77777777" w:rsidR="007F27E6" w:rsidRDefault="007F27E6" w:rsidP="007F27E6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>
        <w:tab/>
        <w:t xml:space="preserve">  </w:t>
      </w:r>
    </w:p>
    <w:p w14:paraId="56B24EEA" w14:textId="77777777" w:rsidR="00482FE8" w:rsidRDefault="00482FE8" w:rsidP="00CA1AEC">
      <w:pPr>
        <w:jc w:val="both"/>
      </w:pPr>
    </w:p>
    <w:p w14:paraId="6A1D33BF" w14:textId="77777777" w:rsidR="007F27E6" w:rsidRDefault="007F27E6" w:rsidP="00CA1AEC">
      <w:pPr>
        <w:jc w:val="both"/>
      </w:pPr>
    </w:p>
    <w:p w14:paraId="0DBC0E41" w14:textId="3EB16C64" w:rsidR="009A5B0B" w:rsidRPr="008A5012" w:rsidRDefault="00482FE8" w:rsidP="009A5B0B">
      <w:pPr>
        <w:jc w:val="both"/>
      </w:pPr>
      <w:r>
        <w:t>Szabadszentkirály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7F27E6">
        <w:t xml:space="preserve">az írásos előterjesztést és a határozati javaslatot </w:t>
      </w:r>
      <w:r w:rsidR="009A5B0B" w:rsidRPr="0060774E">
        <w:t xml:space="preserve">elfogadta, majd egyhangúlag – </w:t>
      </w:r>
      <w:r w:rsidR="007F27E6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00F4CA5A" w14:textId="027B9149" w:rsidR="00C5412E" w:rsidRDefault="00C5412E" w:rsidP="00C5412E">
      <w:pPr>
        <w:jc w:val="both"/>
        <w:rPr>
          <w:u w:val="single"/>
        </w:rPr>
      </w:pPr>
    </w:p>
    <w:p w14:paraId="056A7AE7" w14:textId="17C01477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Szabadszentkirály</w:t>
      </w:r>
      <w:r w:rsidR="00C5412E">
        <w:rPr>
          <w:u w:val="single"/>
        </w:rPr>
        <w:t xml:space="preserve"> Községi Önkormányzat Képviselő-testületének</w:t>
      </w:r>
    </w:p>
    <w:p w14:paraId="21FC4212" w14:textId="5696DC81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103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657F5FF0" w14:textId="77777777" w:rsidR="007F27E6" w:rsidRPr="006B5A39" w:rsidRDefault="007F27E6" w:rsidP="007F27E6">
      <w:pPr>
        <w:jc w:val="both"/>
        <w:rPr>
          <w:u w:val="single"/>
        </w:rPr>
      </w:pPr>
    </w:p>
    <w:p w14:paraId="62906B41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596F7A1F" w14:textId="77777777" w:rsidR="007F27E6" w:rsidRPr="00AC073E" w:rsidRDefault="007F27E6" w:rsidP="007F27E6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24ACEB7A" w14:textId="77777777" w:rsidR="007F27E6" w:rsidRPr="00AC073E" w:rsidRDefault="007F27E6" w:rsidP="007F27E6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18D27699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5D1C85CD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2A45E87C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56F49CCF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0130A125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41A2CA27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1D321F7A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26EE3A14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1C36D1E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7E2067E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3C4018D0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0204A714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Beruházások</w:t>
      </w:r>
      <w:r w:rsidRPr="00AC073E">
        <w:tab/>
      </w:r>
      <w:r w:rsidRPr="00AC073E">
        <w:rPr>
          <w:bCs/>
        </w:rPr>
        <w:t>0 Ft</w:t>
      </w:r>
    </w:p>
    <w:p w14:paraId="078A50A2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60440A54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2D4D212F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02FEC91E" w14:textId="77777777" w:rsidR="007F27E6" w:rsidRPr="0004267B" w:rsidRDefault="007F27E6" w:rsidP="007F27E6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03762A7E" w14:textId="77777777" w:rsidR="007F27E6" w:rsidRDefault="007F27E6" w:rsidP="007F27E6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6748C5CB" w14:textId="77777777" w:rsidR="007F27E6" w:rsidRDefault="007F27E6" w:rsidP="007F27E6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>
        <w:tab/>
        <w:t xml:space="preserve">  </w:t>
      </w:r>
    </w:p>
    <w:p w14:paraId="45B4CECD" w14:textId="77777777" w:rsidR="00C52ED5" w:rsidRDefault="00C52ED5" w:rsidP="00A52774">
      <w:pPr>
        <w:ind w:left="3119" w:hanging="3119"/>
        <w:rPr>
          <w:b/>
          <w:bCs/>
          <w:u w:val="single"/>
        </w:rPr>
      </w:pPr>
    </w:p>
    <w:p w14:paraId="5F03B205" w14:textId="77777777" w:rsidR="007F27E6" w:rsidRDefault="007F27E6" w:rsidP="00A52774">
      <w:pPr>
        <w:ind w:left="3119" w:hanging="3119"/>
        <w:rPr>
          <w:b/>
          <w:bCs/>
          <w:u w:val="single"/>
        </w:rPr>
      </w:pPr>
    </w:p>
    <w:p w14:paraId="27ED5AD5" w14:textId="77777777" w:rsidR="009A5B0B" w:rsidRDefault="009A5B0B" w:rsidP="004D56D7">
      <w:pPr>
        <w:rPr>
          <w:b/>
          <w:bCs/>
          <w:u w:val="single"/>
        </w:rPr>
      </w:pPr>
    </w:p>
    <w:p w14:paraId="4E1EDA10" w14:textId="61C3F8DC" w:rsidR="009A5B0B" w:rsidRPr="008A5012" w:rsidRDefault="00482FE8" w:rsidP="009A5B0B">
      <w:pPr>
        <w:jc w:val="both"/>
      </w:pPr>
      <w:r>
        <w:lastRenderedPageBreak/>
        <w:t>Gerde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7F27E6">
        <w:t xml:space="preserve">az írásos előterjesztést és a határozati javaslatot </w:t>
      </w:r>
      <w:r w:rsidR="009A5B0B" w:rsidRPr="0060774E">
        <w:t xml:space="preserve">elfogadta, majd egyhangúlag – </w:t>
      </w:r>
      <w:r w:rsidR="007F27E6">
        <w:t>5</w:t>
      </w:r>
      <w:r w:rsidR="009A5B0B">
        <w:t xml:space="preserve"> </w:t>
      </w:r>
      <w:r w:rsidR="009A5B0B" w:rsidRPr="0060774E">
        <w:t>igen szavazattal - az alábbi határozatot hozta:</w:t>
      </w:r>
    </w:p>
    <w:p w14:paraId="4A17E9CF" w14:textId="10A089A2" w:rsidR="00C5412E" w:rsidRDefault="00C5412E" w:rsidP="00C5412E">
      <w:pPr>
        <w:jc w:val="both"/>
        <w:rPr>
          <w:u w:val="single"/>
        </w:rPr>
      </w:pPr>
    </w:p>
    <w:p w14:paraId="292256F4" w14:textId="38556D09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Gerde</w:t>
      </w:r>
      <w:r w:rsidR="00C5412E">
        <w:rPr>
          <w:u w:val="single"/>
        </w:rPr>
        <w:t xml:space="preserve"> Községi Önkormányzat Képviselő-testületének</w:t>
      </w:r>
    </w:p>
    <w:p w14:paraId="5D1106E9" w14:textId="3FE1222A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56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307CEF4C" w14:textId="77777777" w:rsidR="007F27E6" w:rsidRPr="006B5A39" w:rsidRDefault="007F27E6" w:rsidP="007F27E6">
      <w:pPr>
        <w:jc w:val="both"/>
        <w:rPr>
          <w:u w:val="single"/>
        </w:rPr>
      </w:pPr>
    </w:p>
    <w:p w14:paraId="31634D3B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49969CDC" w14:textId="77777777" w:rsidR="007F27E6" w:rsidRPr="00AC073E" w:rsidRDefault="007F27E6" w:rsidP="007F27E6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320C8841" w14:textId="77777777" w:rsidR="007F27E6" w:rsidRPr="00AC073E" w:rsidRDefault="007F27E6" w:rsidP="007F27E6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25D3E168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4C7B2AAC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2C20E4CC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04F6378F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74BE2D6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3EE1D5EA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78D83CB5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1A9DEFA1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37FEC157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434BF5E1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54249952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1B1ABDCD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Beruházások</w:t>
      </w:r>
      <w:r w:rsidRPr="00AC073E">
        <w:tab/>
      </w:r>
      <w:r w:rsidRPr="00AC073E">
        <w:rPr>
          <w:bCs/>
        </w:rPr>
        <w:t>0 Ft</w:t>
      </w:r>
    </w:p>
    <w:p w14:paraId="6BF0213C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7637EABD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5A353CE2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476D9D6B" w14:textId="77777777" w:rsidR="007F27E6" w:rsidRPr="0004267B" w:rsidRDefault="007F27E6" w:rsidP="007F27E6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533CDA40" w14:textId="77777777" w:rsidR="007F27E6" w:rsidRDefault="007F27E6" w:rsidP="007F27E6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608DB4EC" w14:textId="77777777" w:rsidR="007F27E6" w:rsidRDefault="007F27E6" w:rsidP="007F27E6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>
        <w:tab/>
        <w:t xml:space="preserve">  </w:t>
      </w:r>
    </w:p>
    <w:p w14:paraId="4C2E063C" w14:textId="77777777" w:rsidR="00CA1AEC" w:rsidRDefault="00CA1AEC" w:rsidP="00A52774">
      <w:pPr>
        <w:jc w:val="both"/>
      </w:pPr>
    </w:p>
    <w:p w14:paraId="11C57D5D" w14:textId="77777777" w:rsidR="00482FE8" w:rsidRDefault="00482FE8" w:rsidP="00C5412E">
      <w:pPr>
        <w:jc w:val="both"/>
      </w:pPr>
    </w:p>
    <w:p w14:paraId="3E537102" w14:textId="40E1AE7A" w:rsidR="009A5B0B" w:rsidRPr="008A5012" w:rsidRDefault="00482FE8" w:rsidP="009A5B0B">
      <w:pPr>
        <w:jc w:val="both"/>
      </w:pPr>
      <w:r>
        <w:t>Pécsbagota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7F27E6">
        <w:t xml:space="preserve">az írásos előterjesztést és a határozati javaslatot </w:t>
      </w:r>
      <w:r w:rsidR="009A5B0B" w:rsidRPr="0060774E">
        <w:t xml:space="preserve">elfogadta, majd egyhangúlag – </w:t>
      </w:r>
      <w:r w:rsidR="00243AD1">
        <w:t>2</w:t>
      </w:r>
      <w:r w:rsidR="009A5B0B">
        <w:t xml:space="preserve"> </w:t>
      </w:r>
      <w:r w:rsidR="009A5B0B" w:rsidRPr="0060774E">
        <w:t>igen szavazattal - az alábbi határozatot hozta:</w:t>
      </w:r>
    </w:p>
    <w:p w14:paraId="6EACBCB9" w14:textId="22232CD3" w:rsidR="00C5412E" w:rsidRDefault="00C5412E" w:rsidP="00C5412E">
      <w:pPr>
        <w:jc w:val="both"/>
        <w:rPr>
          <w:u w:val="single"/>
        </w:rPr>
      </w:pPr>
    </w:p>
    <w:p w14:paraId="30E3EBB2" w14:textId="30BF2AD2" w:rsidR="00C5412E" w:rsidRDefault="00482FE8" w:rsidP="00482FE8">
      <w:pPr>
        <w:jc w:val="both"/>
        <w:rPr>
          <w:u w:val="single"/>
        </w:rPr>
      </w:pPr>
      <w:r>
        <w:rPr>
          <w:u w:val="single"/>
        </w:rPr>
        <w:t>Pécsbagota</w:t>
      </w:r>
      <w:r w:rsidR="00C5412E">
        <w:rPr>
          <w:u w:val="single"/>
        </w:rPr>
        <w:t xml:space="preserve"> Községi Önkormányzat Képviselő-testületének</w:t>
      </w:r>
    </w:p>
    <w:p w14:paraId="43F5091B" w14:textId="025B4B09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44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2A6B2A20" w14:textId="77777777" w:rsidR="007F27E6" w:rsidRPr="006B5A39" w:rsidRDefault="007F27E6" w:rsidP="007F27E6">
      <w:pPr>
        <w:jc w:val="both"/>
        <w:rPr>
          <w:u w:val="single"/>
        </w:rPr>
      </w:pPr>
    </w:p>
    <w:p w14:paraId="6C3BD4E1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4E62B1F9" w14:textId="77777777" w:rsidR="007F27E6" w:rsidRPr="00AC073E" w:rsidRDefault="007F27E6" w:rsidP="007F27E6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3B528F93" w14:textId="77777777" w:rsidR="007F27E6" w:rsidRPr="00AC073E" w:rsidRDefault="007F27E6" w:rsidP="007F27E6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695AC661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lastRenderedPageBreak/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5A79581F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7C3671C7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4FB7DB4C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5B64E420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48908095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6AA1AF9D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57DB11EB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0A4B5631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073645E9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4824A049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4025E38A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Beruházások</w:t>
      </w:r>
      <w:r w:rsidRPr="00AC073E">
        <w:tab/>
      </w:r>
      <w:r w:rsidRPr="00AC073E">
        <w:rPr>
          <w:bCs/>
        </w:rPr>
        <w:t>0 Ft</w:t>
      </w:r>
    </w:p>
    <w:p w14:paraId="089708D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253BD70F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03B62CF3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7EE7193A" w14:textId="77777777" w:rsidR="007F27E6" w:rsidRPr="0004267B" w:rsidRDefault="007F27E6" w:rsidP="007F27E6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02BFB3B2" w14:textId="77777777" w:rsidR="007F27E6" w:rsidRDefault="007F27E6" w:rsidP="007F27E6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0F5D5D41" w14:textId="77777777" w:rsidR="007F27E6" w:rsidRDefault="007F27E6" w:rsidP="007F27E6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>
        <w:tab/>
        <w:t xml:space="preserve">  </w:t>
      </w:r>
    </w:p>
    <w:p w14:paraId="0A256DC8" w14:textId="77777777" w:rsidR="00301E15" w:rsidRDefault="00301E15" w:rsidP="0098202E"/>
    <w:p w14:paraId="26DD9994" w14:textId="77777777" w:rsidR="007F27E6" w:rsidRDefault="007F27E6" w:rsidP="0098202E"/>
    <w:p w14:paraId="29F7DC90" w14:textId="75D3A607" w:rsidR="009A5B0B" w:rsidRPr="008A5012" w:rsidRDefault="00482FE8" w:rsidP="009A5B0B">
      <w:pPr>
        <w:jc w:val="both"/>
      </w:pPr>
      <w:r>
        <w:t>Velény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7F27E6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F2E52B2" w14:textId="24D5532F" w:rsidR="00C5412E" w:rsidRDefault="00C5412E" w:rsidP="00C5412E">
      <w:pPr>
        <w:jc w:val="both"/>
        <w:rPr>
          <w:u w:val="single"/>
        </w:rPr>
      </w:pPr>
    </w:p>
    <w:p w14:paraId="521758BC" w14:textId="33850E5F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Velény</w:t>
      </w:r>
      <w:r w:rsidR="00C5412E">
        <w:rPr>
          <w:u w:val="single"/>
        </w:rPr>
        <w:t xml:space="preserve"> Községi Önkormányzat Képviselő-testületének</w:t>
      </w:r>
    </w:p>
    <w:p w14:paraId="1E597CD6" w14:textId="3BF5DA98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39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6A16EED0" w14:textId="77777777" w:rsidR="007F27E6" w:rsidRPr="006B5A39" w:rsidRDefault="007F27E6" w:rsidP="007F27E6">
      <w:pPr>
        <w:jc w:val="both"/>
        <w:rPr>
          <w:u w:val="single"/>
        </w:rPr>
      </w:pPr>
    </w:p>
    <w:p w14:paraId="0CD48FEF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51A28CA7" w14:textId="77777777" w:rsidR="007F27E6" w:rsidRPr="00AC073E" w:rsidRDefault="007F27E6" w:rsidP="007F27E6">
      <w:pPr>
        <w:spacing w:after="240"/>
        <w:jc w:val="both"/>
        <w:rPr>
          <w:b/>
          <w:bCs/>
        </w:rPr>
      </w:pPr>
      <w:r w:rsidRPr="00AC073E">
        <w:rPr>
          <w:b/>
          <w:bCs/>
        </w:rPr>
        <w:t>2024. évi költségvetésének módosításáról</w:t>
      </w:r>
    </w:p>
    <w:p w14:paraId="63FAD1C9" w14:textId="77777777" w:rsidR="007F27E6" w:rsidRPr="00AC073E" w:rsidRDefault="007F27E6" w:rsidP="007F27E6">
      <w:pPr>
        <w:spacing w:after="240"/>
        <w:ind w:left="851"/>
        <w:jc w:val="both"/>
      </w:pPr>
      <w:r w:rsidRPr="00AC073E">
        <w:t>A képviselő-testület a Királyegyházai Közös Önkormányzati Hivatal 2024. évi költségvetésének módosított bevételi és kiadási főösszegét 2</w:t>
      </w:r>
      <w:r>
        <w:t>12</w:t>
      </w:r>
      <w:r w:rsidRPr="00AC073E">
        <w:t>.</w:t>
      </w:r>
      <w:r>
        <w:t>129</w:t>
      </w:r>
      <w:r w:rsidRPr="00AC073E">
        <w:t>.</w:t>
      </w:r>
      <w:r>
        <w:t>368</w:t>
      </w:r>
      <w:r w:rsidRPr="00AC073E">
        <w:rPr>
          <w:b/>
        </w:rPr>
        <w:t xml:space="preserve"> </w:t>
      </w:r>
      <w:r w:rsidRPr="00AC073E">
        <w:t>Ft-ban állapítja meg az alábbiak szerint:</w:t>
      </w:r>
    </w:p>
    <w:p w14:paraId="284EF42C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Működési célú támogatások államháztartáson belülről</w:t>
      </w:r>
      <w:r w:rsidRPr="00AC073E">
        <w:tab/>
      </w:r>
      <w:r w:rsidRPr="00AC073E">
        <w:rPr>
          <w:bCs/>
        </w:rPr>
        <w:t>3</w:t>
      </w:r>
      <w:r>
        <w:rPr>
          <w:bCs/>
        </w:rPr>
        <w:t>4</w:t>
      </w:r>
      <w:r w:rsidRPr="00AC073E">
        <w:rPr>
          <w:bCs/>
        </w:rPr>
        <w:t>.</w:t>
      </w:r>
      <w:r>
        <w:rPr>
          <w:bCs/>
        </w:rPr>
        <w:t>235</w:t>
      </w:r>
      <w:r w:rsidRPr="00AC073E">
        <w:rPr>
          <w:bCs/>
        </w:rPr>
        <w:t>.341 Ft</w:t>
      </w:r>
    </w:p>
    <w:p w14:paraId="77FA01E4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bevételek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8</w:t>
      </w:r>
      <w:r w:rsidRPr="00AC073E">
        <w:rPr>
          <w:bCs/>
        </w:rPr>
        <w:t>.</w:t>
      </w:r>
      <w:r>
        <w:rPr>
          <w:bCs/>
        </w:rPr>
        <w:t>722</w:t>
      </w:r>
      <w:r w:rsidRPr="00AC073E">
        <w:rPr>
          <w:bCs/>
        </w:rPr>
        <w:t>.</w:t>
      </w:r>
      <w:r>
        <w:rPr>
          <w:bCs/>
        </w:rPr>
        <w:t>250</w:t>
      </w:r>
      <w:r w:rsidRPr="00AC073E">
        <w:rPr>
          <w:bCs/>
        </w:rPr>
        <w:t xml:space="preserve"> Ft</w:t>
      </w:r>
    </w:p>
    <w:p w14:paraId="4D2773B9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bevételek</w:t>
      </w:r>
      <w:r w:rsidRPr="00AC073E">
        <w:rPr>
          <w:i/>
          <w:iCs/>
        </w:rPr>
        <w:tab/>
      </w:r>
      <w:r>
        <w:rPr>
          <w:i/>
          <w:iCs/>
        </w:rPr>
        <w:t>52</w:t>
      </w:r>
      <w:r w:rsidRPr="00AC073E">
        <w:rPr>
          <w:i/>
          <w:iCs/>
        </w:rPr>
        <w:t>.</w:t>
      </w:r>
      <w:r>
        <w:rPr>
          <w:i/>
          <w:iCs/>
        </w:rPr>
        <w:t>957</w:t>
      </w:r>
      <w:r w:rsidRPr="00AC073E">
        <w:rPr>
          <w:i/>
          <w:iCs/>
        </w:rPr>
        <w:t>.</w:t>
      </w:r>
      <w:r>
        <w:rPr>
          <w:i/>
          <w:iCs/>
        </w:rPr>
        <w:t>59</w:t>
      </w:r>
      <w:r w:rsidRPr="00AC073E">
        <w:rPr>
          <w:i/>
          <w:iCs/>
        </w:rPr>
        <w:t>1 Ft</w:t>
      </w:r>
    </w:p>
    <w:p w14:paraId="7D8F6F9F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Maradvány igénybevétele</w:t>
      </w:r>
      <w:r w:rsidRPr="00AC073E">
        <w:tab/>
        <w:t>1.082.320 Ft</w:t>
      </w:r>
    </w:p>
    <w:p w14:paraId="02BA2ACA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Központi, irányító szervi támogatás</w:t>
      </w:r>
      <w:r w:rsidRPr="00AC073E">
        <w:tab/>
        <w:t>15</w:t>
      </w:r>
      <w:r>
        <w:t>8</w:t>
      </w:r>
      <w:r w:rsidRPr="00AC073E">
        <w:t>.</w:t>
      </w:r>
      <w:r>
        <w:t>089</w:t>
      </w:r>
      <w:r w:rsidRPr="00AC073E">
        <w:t>.</w:t>
      </w:r>
      <w:r>
        <w:t>457</w:t>
      </w:r>
      <w:r w:rsidRPr="00AC073E">
        <w:t xml:space="preserve"> Ft</w:t>
      </w:r>
    </w:p>
    <w:p w14:paraId="3B083CF5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Finanszírozási bevételek</w:t>
      </w:r>
      <w:r w:rsidRPr="00AC073E">
        <w:rPr>
          <w:i/>
          <w:iCs/>
        </w:rPr>
        <w:tab/>
      </w:r>
      <w:r w:rsidRPr="00AC073E">
        <w:rPr>
          <w:bCs/>
          <w:i/>
          <w:iCs/>
        </w:rPr>
        <w:t>15</w:t>
      </w:r>
      <w:r>
        <w:rPr>
          <w:bCs/>
          <w:i/>
          <w:iCs/>
        </w:rPr>
        <w:t>9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171</w:t>
      </w:r>
      <w:r w:rsidRPr="00AC073E">
        <w:rPr>
          <w:bCs/>
          <w:i/>
          <w:iCs/>
        </w:rPr>
        <w:t>.</w:t>
      </w:r>
      <w:r>
        <w:rPr>
          <w:bCs/>
          <w:i/>
          <w:iCs/>
        </w:rPr>
        <w:t>777</w:t>
      </w:r>
      <w:r w:rsidRPr="00AC073E">
        <w:rPr>
          <w:bCs/>
          <w:i/>
          <w:iCs/>
        </w:rPr>
        <w:t xml:space="preserve"> Ft</w:t>
      </w:r>
    </w:p>
    <w:p w14:paraId="461757FA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Bevételek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0896DB8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Személyi juttatások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31</w:t>
      </w:r>
      <w:r w:rsidRPr="00AC073E">
        <w:rPr>
          <w:bCs/>
        </w:rPr>
        <w:t>.</w:t>
      </w:r>
      <w:r>
        <w:rPr>
          <w:bCs/>
        </w:rPr>
        <w:t>822</w:t>
      </w:r>
      <w:r w:rsidRPr="00AC073E">
        <w:rPr>
          <w:bCs/>
        </w:rPr>
        <w:t>.</w:t>
      </w:r>
      <w:r>
        <w:rPr>
          <w:bCs/>
        </w:rPr>
        <w:t>129</w:t>
      </w:r>
      <w:r w:rsidRPr="00AC073E">
        <w:rPr>
          <w:bCs/>
        </w:rPr>
        <w:t xml:space="preserve"> Ft</w:t>
      </w:r>
    </w:p>
    <w:p w14:paraId="1E717FE0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Munkaadókat terhelő járulékok</w:t>
      </w:r>
      <w:r w:rsidRPr="00AC073E">
        <w:tab/>
      </w:r>
      <w:r w:rsidRPr="00AC073E">
        <w:rPr>
          <w:bCs/>
        </w:rPr>
        <w:t>1</w:t>
      </w:r>
      <w:r>
        <w:rPr>
          <w:bCs/>
        </w:rPr>
        <w:t>7</w:t>
      </w:r>
      <w:r w:rsidRPr="00AC073E">
        <w:rPr>
          <w:bCs/>
        </w:rPr>
        <w:t>.</w:t>
      </w:r>
      <w:r>
        <w:rPr>
          <w:bCs/>
        </w:rPr>
        <w:t>317</w:t>
      </w:r>
      <w:r w:rsidRPr="00AC073E">
        <w:rPr>
          <w:bCs/>
        </w:rPr>
        <w:t>.</w:t>
      </w:r>
      <w:r>
        <w:rPr>
          <w:bCs/>
        </w:rPr>
        <w:t>052</w:t>
      </w:r>
      <w:r w:rsidRPr="00AC073E">
        <w:rPr>
          <w:bCs/>
        </w:rPr>
        <w:t xml:space="preserve"> Ft</w:t>
      </w:r>
    </w:p>
    <w:p w14:paraId="03436B14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Dologi kiadások</w:t>
      </w:r>
      <w:r w:rsidRPr="00AC073E">
        <w:tab/>
      </w:r>
      <w:r w:rsidRPr="00AC073E">
        <w:rPr>
          <w:bCs/>
        </w:rPr>
        <w:t>6</w:t>
      </w:r>
      <w:r>
        <w:rPr>
          <w:bCs/>
        </w:rPr>
        <w:t>2</w:t>
      </w:r>
      <w:r w:rsidRPr="00AC073E">
        <w:rPr>
          <w:bCs/>
        </w:rPr>
        <w:t>.</w:t>
      </w:r>
      <w:r>
        <w:rPr>
          <w:bCs/>
        </w:rPr>
        <w:t>608</w:t>
      </w:r>
      <w:r w:rsidRPr="00AC073E">
        <w:rPr>
          <w:bCs/>
        </w:rPr>
        <w:t>.</w:t>
      </w:r>
      <w:r>
        <w:rPr>
          <w:bCs/>
        </w:rPr>
        <w:t>327</w:t>
      </w:r>
      <w:r w:rsidRPr="00AC073E">
        <w:rPr>
          <w:bCs/>
        </w:rPr>
        <w:t xml:space="preserve"> Ft</w:t>
      </w:r>
    </w:p>
    <w:p w14:paraId="4C6F824E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Egyéb működési célú kiadások</w:t>
      </w:r>
      <w:r w:rsidRPr="00AC073E">
        <w:tab/>
        <w:t>381.860 Ft</w:t>
      </w:r>
    </w:p>
    <w:p w14:paraId="6CE6D256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lastRenderedPageBreak/>
        <w:t>Beruházások</w:t>
      </w:r>
      <w:r w:rsidRPr="00AC073E">
        <w:tab/>
      </w:r>
      <w:r w:rsidRPr="00AC073E">
        <w:rPr>
          <w:bCs/>
        </w:rPr>
        <w:t>0 Ft</w:t>
      </w:r>
    </w:p>
    <w:p w14:paraId="6E202294" w14:textId="77777777" w:rsidR="007F27E6" w:rsidRPr="00AC073E" w:rsidRDefault="007F27E6" w:rsidP="007F27E6">
      <w:pPr>
        <w:tabs>
          <w:tab w:val="right" w:pos="8080"/>
        </w:tabs>
        <w:ind w:left="851"/>
        <w:jc w:val="both"/>
      </w:pPr>
      <w:r w:rsidRPr="00AC073E">
        <w:t>Felújítások</w:t>
      </w:r>
      <w:r w:rsidRPr="00AC073E">
        <w:tab/>
        <w:t>0 Ft</w:t>
      </w:r>
    </w:p>
    <w:p w14:paraId="61DB72FC" w14:textId="77777777" w:rsidR="007F27E6" w:rsidRPr="00AC073E" w:rsidRDefault="007F27E6" w:rsidP="007F27E6">
      <w:pPr>
        <w:tabs>
          <w:tab w:val="right" w:pos="8080"/>
        </w:tabs>
        <w:ind w:left="851"/>
        <w:jc w:val="both"/>
        <w:rPr>
          <w:i/>
          <w:iCs/>
        </w:rPr>
      </w:pPr>
      <w:r w:rsidRPr="00AC073E">
        <w:rPr>
          <w:i/>
          <w:iCs/>
        </w:rPr>
        <w:t>Költségvetési kiadások</w:t>
      </w:r>
      <w:r w:rsidRPr="00AC073E">
        <w:rPr>
          <w:i/>
          <w:iCs/>
        </w:rPr>
        <w:tab/>
        <w:t>2</w:t>
      </w:r>
      <w:r>
        <w:rPr>
          <w:i/>
          <w:iCs/>
        </w:rPr>
        <w:t>12</w:t>
      </w:r>
      <w:r w:rsidRPr="00AC073E">
        <w:rPr>
          <w:i/>
          <w:iCs/>
        </w:rPr>
        <w:t>.</w:t>
      </w:r>
      <w:r>
        <w:rPr>
          <w:i/>
          <w:iCs/>
        </w:rPr>
        <w:t>129.368</w:t>
      </w:r>
      <w:r w:rsidRPr="00AC073E">
        <w:rPr>
          <w:i/>
          <w:iCs/>
        </w:rPr>
        <w:t xml:space="preserve"> Ft</w:t>
      </w:r>
    </w:p>
    <w:p w14:paraId="3AD72B0D" w14:textId="77777777" w:rsidR="007F27E6" w:rsidRPr="00AC073E" w:rsidRDefault="007F27E6" w:rsidP="007F27E6">
      <w:pPr>
        <w:tabs>
          <w:tab w:val="right" w:pos="8080"/>
        </w:tabs>
        <w:spacing w:after="240"/>
        <w:ind w:left="851"/>
        <w:jc w:val="both"/>
        <w:rPr>
          <w:b/>
        </w:rPr>
      </w:pPr>
      <w:r w:rsidRPr="00AC073E">
        <w:rPr>
          <w:b/>
        </w:rPr>
        <w:t>Kiadások mindösszesen:</w:t>
      </w:r>
      <w:r w:rsidRPr="00AC073E">
        <w:rPr>
          <w:b/>
        </w:rPr>
        <w:tab/>
        <w:t>2</w:t>
      </w:r>
      <w:r>
        <w:rPr>
          <w:b/>
        </w:rPr>
        <w:t>12</w:t>
      </w:r>
      <w:r w:rsidRPr="00AC073E">
        <w:rPr>
          <w:b/>
        </w:rPr>
        <w:t>.</w:t>
      </w:r>
      <w:r>
        <w:rPr>
          <w:b/>
        </w:rPr>
        <w:t>129</w:t>
      </w:r>
      <w:r w:rsidRPr="00AC073E">
        <w:rPr>
          <w:b/>
        </w:rPr>
        <w:t>.</w:t>
      </w:r>
      <w:r>
        <w:rPr>
          <w:b/>
        </w:rPr>
        <w:t>368</w:t>
      </w:r>
      <w:r w:rsidRPr="00AC073E">
        <w:rPr>
          <w:b/>
        </w:rPr>
        <w:t xml:space="preserve"> Ft</w:t>
      </w:r>
    </w:p>
    <w:p w14:paraId="6B9B7513" w14:textId="77777777" w:rsidR="007F27E6" w:rsidRPr="0004267B" w:rsidRDefault="007F27E6" w:rsidP="007F27E6">
      <w:pPr>
        <w:spacing w:after="240"/>
        <w:ind w:left="851"/>
        <w:jc w:val="both"/>
      </w:pPr>
      <w:r w:rsidRPr="0004267B">
        <w:t>Engedélyezett létszám: 2</w:t>
      </w:r>
      <w:r>
        <w:t>3</w:t>
      </w:r>
      <w:r w:rsidRPr="0004267B">
        <w:t xml:space="preserve"> fő</w:t>
      </w:r>
    </w:p>
    <w:p w14:paraId="45E7548F" w14:textId="77777777" w:rsidR="007F27E6" w:rsidRDefault="007F27E6" w:rsidP="007F27E6">
      <w:pPr>
        <w:ind w:left="851"/>
        <w:jc w:val="both"/>
      </w:pPr>
      <w:r>
        <w:rPr>
          <w:u w:val="single"/>
        </w:rPr>
        <w:t>Határidő:</w:t>
      </w:r>
      <w:r>
        <w:t xml:space="preserve"> azonnal</w:t>
      </w:r>
    </w:p>
    <w:p w14:paraId="56A3D920" w14:textId="77777777" w:rsidR="007F27E6" w:rsidRDefault="007F27E6" w:rsidP="007F27E6">
      <w:pPr>
        <w:pStyle w:val="Szvegtrzs"/>
        <w:ind w:left="851"/>
      </w:pPr>
      <w:r w:rsidRPr="00B94FC2">
        <w:rPr>
          <w:u w:val="single"/>
        </w:rPr>
        <w:t>Felelős:</w:t>
      </w:r>
      <w:r>
        <w:t xml:space="preserve"> dr. Balogh Tamás jegyző</w:t>
      </w:r>
      <w:r>
        <w:tab/>
        <w:t xml:space="preserve">  </w:t>
      </w:r>
    </w:p>
    <w:p w14:paraId="244F8FD8" w14:textId="77777777" w:rsidR="00243AD1" w:rsidRDefault="00243AD1" w:rsidP="00964EF7">
      <w:pPr>
        <w:ind w:left="1701"/>
        <w:jc w:val="both"/>
      </w:pPr>
    </w:p>
    <w:p w14:paraId="1CA1B842" w14:textId="77777777" w:rsidR="00243AD1" w:rsidRDefault="00243AD1" w:rsidP="00964EF7">
      <w:pPr>
        <w:ind w:left="1701"/>
        <w:jc w:val="both"/>
      </w:pPr>
    </w:p>
    <w:p w14:paraId="77F85F7F" w14:textId="77777777" w:rsidR="00243AD1" w:rsidRPr="00964EF7" w:rsidRDefault="00243AD1" w:rsidP="00964EF7">
      <w:pPr>
        <w:ind w:left="1701"/>
        <w:jc w:val="both"/>
      </w:pPr>
    </w:p>
    <w:p w14:paraId="3923CAA3" w14:textId="77777777" w:rsidR="007F27E6" w:rsidRPr="007F27E6" w:rsidRDefault="0098202E" w:rsidP="007F27E6">
      <w:pPr>
        <w:pStyle w:val="Szvegtrzs"/>
        <w:overflowPunct/>
        <w:autoSpaceDE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t>2.)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7F27E6" w:rsidRPr="007F27E6">
        <w:rPr>
          <w:b/>
          <w:bCs/>
        </w:rPr>
        <w:t>A Királyegyházai Közös Önkormányzati Hivatal 2024. évi zárszámadásának elfogadása.</w:t>
      </w:r>
    </w:p>
    <w:p w14:paraId="4D73CECE" w14:textId="2D21B472" w:rsidR="0098202E" w:rsidRPr="00E7750C" w:rsidRDefault="0098202E" w:rsidP="007F27E6">
      <w:pPr>
        <w:pStyle w:val="Szvegtrzs"/>
        <w:overflowPunct/>
        <w:autoSpaceDE/>
        <w:adjustRightInd/>
        <w:ind w:left="3261" w:hanging="3261"/>
        <w:jc w:val="both"/>
        <w:textAlignment w:val="auto"/>
        <w:rPr>
          <w:b/>
        </w:rPr>
      </w:pPr>
    </w:p>
    <w:p w14:paraId="5A24F955" w14:textId="3092C0AB" w:rsidR="00B309F3" w:rsidRPr="00CB31D4" w:rsidRDefault="00B309F3" w:rsidP="00B309F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7F27E6">
        <w:t xml:space="preserve">előterjesztés, határozati javaslat </w:t>
      </w:r>
      <w:r>
        <w:t>csatolva)</w:t>
      </w:r>
    </w:p>
    <w:p w14:paraId="577E0F77" w14:textId="77777777" w:rsidR="00B309F3" w:rsidRDefault="00B309F3" w:rsidP="00B309F3">
      <w:pPr>
        <w:jc w:val="both"/>
      </w:pPr>
    </w:p>
    <w:p w14:paraId="235CF885" w14:textId="1087AAC2" w:rsidR="00B309F3" w:rsidRPr="007F27E6" w:rsidRDefault="007F27E6" w:rsidP="00B309F3">
      <w:pPr>
        <w:jc w:val="both"/>
      </w:pPr>
      <w:r w:rsidRPr="007F27E6">
        <w:t>Kérdés, hozzászólás nem hangzott el.</w:t>
      </w:r>
    </w:p>
    <w:p w14:paraId="27B35585" w14:textId="77777777" w:rsidR="007F27E6" w:rsidRDefault="007F27E6" w:rsidP="00B309F3">
      <w:pPr>
        <w:jc w:val="both"/>
      </w:pPr>
    </w:p>
    <w:p w14:paraId="40B6BF7D" w14:textId="2331A9DC" w:rsidR="00B309F3" w:rsidRPr="008A5012" w:rsidRDefault="00B309F3" w:rsidP="00B309F3">
      <w:pPr>
        <w:jc w:val="both"/>
      </w:pPr>
      <w:r w:rsidRPr="0060774E">
        <w:t xml:space="preserve">Királyegyháza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 w:rsidR="007F27E6">
        <w:t>4</w:t>
      </w:r>
      <w:r>
        <w:t xml:space="preserve"> </w:t>
      </w:r>
      <w:r w:rsidRPr="0060774E">
        <w:t>igen szavazattal - az alábbi határozatot hozta:</w:t>
      </w:r>
    </w:p>
    <w:p w14:paraId="3DDCE897" w14:textId="77777777" w:rsidR="00B309F3" w:rsidRDefault="00B309F3" w:rsidP="00B309F3">
      <w:pPr>
        <w:jc w:val="both"/>
        <w:rPr>
          <w:u w:val="single"/>
        </w:rPr>
      </w:pPr>
    </w:p>
    <w:p w14:paraId="5ED3BBF3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7BDE43F9" w14:textId="7B790C46" w:rsidR="00B309F3" w:rsidRDefault="00501126" w:rsidP="00B309F3">
      <w:pPr>
        <w:jc w:val="both"/>
        <w:rPr>
          <w:u w:val="single"/>
        </w:rPr>
      </w:pPr>
      <w:r>
        <w:rPr>
          <w:u w:val="single"/>
        </w:rPr>
        <w:t>40</w:t>
      </w:r>
      <w:r w:rsidR="00B309F3">
        <w:rPr>
          <w:u w:val="single"/>
        </w:rPr>
        <w:t>/2025. (</w:t>
      </w:r>
      <w:r w:rsidR="007F27E6">
        <w:rPr>
          <w:u w:val="single"/>
        </w:rPr>
        <w:t>V.29</w:t>
      </w:r>
      <w:r w:rsidR="00B309F3">
        <w:rPr>
          <w:u w:val="single"/>
        </w:rPr>
        <w:t>.)</w:t>
      </w:r>
      <w:r w:rsidR="00B309F3" w:rsidRPr="0060774E">
        <w:rPr>
          <w:u w:val="single"/>
        </w:rPr>
        <w:t xml:space="preserve"> határozata:</w:t>
      </w:r>
    </w:p>
    <w:p w14:paraId="496FD979" w14:textId="77777777" w:rsidR="007F27E6" w:rsidRDefault="007F27E6" w:rsidP="00B309F3">
      <w:pPr>
        <w:jc w:val="both"/>
        <w:rPr>
          <w:u w:val="single"/>
        </w:rPr>
      </w:pPr>
    </w:p>
    <w:p w14:paraId="20C01E2B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055222EE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3B12A6A1" w14:textId="77777777" w:rsidR="007F27E6" w:rsidRPr="00F8003A" w:rsidRDefault="007F27E6" w:rsidP="007F27E6">
      <w:pPr>
        <w:rPr>
          <w:b/>
        </w:rPr>
      </w:pPr>
    </w:p>
    <w:p w14:paraId="558F41BC" w14:textId="77777777" w:rsidR="007F27E6" w:rsidRPr="00F8003A" w:rsidRDefault="007F27E6" w:rsidP="007F27E6">
      <w:pPr>
        <w:pStyle w:val="Listaszerbekezds"/>
        <w:numPr>
          <w:ilvl w:val="0"/>
          <w:numId w:val="4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73D99B91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7E31F472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5D7BB379" w14:textId="77777777" w:rsidR="007F27E6" w:rsidRPr="00F8003A" w:rsidRDefault="007F27E6" w:rsidP="007F27E6">
      <w:pPr>
        <w:ind w:left="1701"/>
        <w:jc w:val="both"/>
      </w:pPr>
    </w:p>
    <w:p w14:paraId="6DA0FEBF" w14:textId="77777777" w:rsidR="007F27E6" w:rsidRPr="00F8003A" w:rsidRDefault="007F27E6" w:rsidP="007F27E6">
      <w:pPr>
        <w:pStyle w:val="Listaszerbekezds"/>
        <w:numPr>
          <w:ilvl w:val="0"/>
          <w:numId w:val="4"/>
        </w:numPr>
        <w:jc w:val="both"/>
      </w:pPr>
      <w:r w:rsidRPr="00F8003A">
        <w:t>A képviselő-testület a 1. pontban meghatározott 2024. évi zárszámadáson belül</w:t>
      </w:r>
    </w:p>
    <w:p w14:paraId="5459E4C4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17AA04F4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708CBEA2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627A3D51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068F3EFF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407065B3" w14:textId="77777777" w:rsidR="007F27E6" w:rsidRPr="00F8003A" w:rsidRDefault="007F27E6" w:rsidP="007F27E6">
      <w:pPr>
        <w:ind w:left="2061" w:right="-290"/>
      </w:pPr>
      <w:r w:rsidRPr="00F8003A"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32FA4C2F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696D87FB" w14:textId="7B7A7852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2A069116" w14:textId="77777777" w:rsidR="007F27E6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66C740C3" w14:textId="77777777" w:rsidR="007F27E6" w:rsidRDefault="007F27E6" w:rsidP="00B309F3"/>
    <w:p w14:paraId="1E053DF5" w14:textId="112F8328" w:rsidR="00B309F3" w:rsidRDefault="00B309F3" w:rsidP="00B309F3">
      <w:r>
        <w:tab/>
        <w:t xml:space="preserve">  </w:t>
      </w:r>
    </w:p>
    <w:p w14:paraId="4A26B01A" w14:textId="77777777" w:rsidR="00B309F3" w:rsidRDefault="00B309F3" w:rsidP="00B309F3">
      <w:r>
        <w:t xml:space="preserve">     </w:t>
      </w:r>
    </w:p>
    <w:p w14:paraId="493EB5F4" w14:textId="293058AE" w:rsidR="00B309F3" w:rsidRPr="008A5012" w:rsidRDefault="00B309F3" w:rsidP="00B309F3">
      <w:pPr>
        <w:jc w:val="both"/>
      </w:pPr>
      <w:r>
        <w:lastRenderedPageBreak/>
        <w:t>Bükkösd</w:t>
      </w:r>
      <w:r w:rsidRPr="0060774E">
        <w:t xml:space="preserve">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 w:rsidR="007F27E6">
        <w:t>4</w:t>
      </w:r>
      <w:r>
        <w:t xml:space="preserve"> </w:t>
      </w:r>
      <w:r w:rsidRPr="0060774E">
        <w:t>igen szavazattal - az alábbi határozatot hozta:</w:t>
      </w:r>
    </w:p>
    <w:p w14:paraId="05D729AF" w14:textId="77777777" w:rsidR="00B309F3" w:rsidRDefault="00B309F3" w:rsidP="00B309F3">
      <w:pPr>
        <w:jc w:val="both"/>
        <w:rPr>
          <w:u w:val="single"/>
        </w:rPr>
      </w:pPr>
    </w:p>
    <w:p w14:paraId="2A66E27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Bükkösd Községi Önkormányzat Képviselő-testületének</w:t>
      </w:r>
    </w:p>
    <w:p w14:paraId="74AEEBE3" w14:textId="2F75F7D0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45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759C5EDE" w14:textId="77777777" w:rsidR="007F27E6" w:rsidRDefault="007F27E6" w:rsidP="007F27E6">
      <w:pPr>
        <w:jc w:val="both"/>
        <w:rPr>
          <w:u w:val="single"/>
        </w:rPr>
      </w:pPr>
    </w:p>
    <w:p w14:paraId="0AF07126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45317414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153F02BA" w14:textId="77777777" w:rsidR="007F27E6" w:rsidRPr="00F8003A" w:rsidRDefault="007F27E6" w:rsidP="007F27E6">
      <w:pPr>
        <w:rPr>
          <w:b/>
        </w:rPr>
      </w:pPr>
    </w:p>
    <w:p w14:paraId="2D585CC8" w14:textId="77777777" w:rsidR="007F27E6" w:rsidRPr="00F8003A" w:rsidRDefault="007F27E6" w:rsidP="007F27E6">
      <w:pPr>
        <w:pStyle w:val="Listaszerbekezds"/>
        <w:numPr>
          <w:ilvl w:val="0"/>
          <w:numId w:val="5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31EC3BE0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4EC1C456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7A95E76A" w14:textId="77777777" w:rsidR="007F27E6" w:rsidRPr="00F8003A" w:rsidRDefault="007F27E6" w:rsidP="007F27E6">
      <w:pPr>
        <w:ind w:left="1701"/>
        <w:jc w:val="both"/>
      </w:pPr>
    </w:p>
    <w:p w14:paraId="63DBB4FB" w14:textId="77777777" w:rsidR="007F27E6" w:rsidRPr="00F8003A" w:rsidRDefault="007F27E6" w:rsidP="007F27E6">
      <w:pPr>
        <w:pStyle w:val="Listaszerbekezds"/>
        <w:numPr>
          <w:ilvl w:val="0"/>
          <w:numId w:val="5"/>
        </w:numPr>
        <w:jc w:val="both"/>
      </w:pPr>
      <w:r w:rsidRPr="00F8003A">
        <w:t>A képviselő-testület a 1. pontban meghatározott 2024. évi zárszámadáson belül</w:t>
      </w:r>
    </w:p>
    <w:p w14:paraId="7EBAFB8A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6650CEB9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45177722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30422AB8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756DA6BD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0AA28EF5" w14:textId="77777777" w:rsidR="007F27E6" w:rsidRPr="00F8003A" w:rsidRDefault="007F27E6" w:rsidP="007F27E6">
      <w:pPr>
        <w:ind w:left="2061" w:right="-290"/>
      </w:pPr>
      <w:r w:rsidRPr="00F8003A"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19530EDE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226E2787" w14:textId="77777777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65D6ED83" w14:textId="18E54B7E" w:rsidR="00B309F3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0162A6B7" w14:textId="77777777" w:rsidR="00B309F3" w:rsidRDefault="00B309F3" w:rsidP="00B309F3"/>
    <w:p w14:paraId="40A27214" w14:textId="77777777" w:rsidR="00B309F3" w:rsidRDefault="00B309F3" w:rsidP="00B309F3"/>
    <w:p w14:paraId="32FF3A91" w14:textId="6BF27C10" w:rsidR="00B309F3" w:rsidRPr="008A5012" w:rsidRDefault="00B309F3" w:rsidP="00B309F3">
      <w:pPr>
        <w:jc w:val="both"/>
      </w:pPr>
      <w:r>
        <w:t>Sumony</w:t>
      </w:r>
      <w:r w:rsidRPr="0060774E">
        <w:t xml:space="preserve">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 w:rsidR="007F27E6">
        <w:t>3</w:t>
      </w:r>
      <w:r>
        <w:t xml:space="preserve"> </w:t>
      </w:r>
      <w:r w:rsidRPr="0060774E">
        <w:t>igen szavazattal - az alábbi határozatot hozta:</w:t>
      </w:r>
    </w:p>
    <w:p w14:paraId="7EE07A1A" w14:textId="77777777" w:rsidR="00B309F3" w:rsidRDefault="00B309F3" w:rsidP="00B309F3">
      <w:pPr>
        <w:jc w:val="both"/>
        <w:rPr>
          <w:u w:val="single"/>
        </w:rPr>
      </w:pPr>
    </w:p>
    <w:p w14:paraId="534CD0C0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5BD8F0C1" w14:textId="277E7955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35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2C9902FE" w14:textId="77777777" w:rsidR="007F27E6" w:rsidRDefault="007F27E6" w:rsidP="007F27E6">
      <w:pPr>
        <w:jc w:val="both"/>
        <w:rPr>
          <w:u w:val="single"/>
        </w:rPr>
      </w:pPr>
    </w:p>
    <w:p w14:paraId="05148CD0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006AC66E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1B4B2CA6" w14:textId="77777777" w:rsidR="007F27E6" w:rsidRPr="00F8003A" w:rsidRDefault="007F27E6" w:rsidP="007F27E6">
      <w:pPr>
        <w:rPr>
          <w:b/>
        </w:rPr>
      </w:pPr>
    </w:p>
    <w:p w14:paraId="2DFCA91C" w14:textId="77777777" w:rsidR="007F27E6" w:rsidRPr="00F8003A" w:rsidRDefault="007F27E6" w:rsidP="007F27E6">
      <w:pPr>
        <w:pStyle w:val="Listaszerbekezds"/>
        <w:numPr>
          <w:ilvl w:val="0"/>
          <w:numId w:val="6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50F05D1E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30312419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6842AD4B" w14:textId="77777777" w:rsidR="007F27E6" w:rsidRPr="00F8003A" w:rsidRDefault="007F27E6" w:rsidP="007F27E6">
      <w:pPr>
        <w:ind w:left="1701"/>
        <w:jc w:val="both"/>
      </w:pPr>
    </w:p>
    <w:p w14:paraId="60FF0AC2" w14:textId="77777777" w:rsidR="007F27E6" w:rsidRPr="00F8003A" w:rsidRDefault="007F27E6" w:rsidP="007F27E6">
      <w:pPr>
        <w:pStyle w:val="Listaszerbekezds"/>
        <w:numPr>
          <w:ilvl w:val="0"/>
          <w:numId w:val="6"/>
        </w:numPr>
        <w:jc w:val="both"/>
      </w:pPr>
      <w:r w:rsidRPr="00F8003A">
        <w:t>A képviselő-testület a 1. pontban meghatározott 2024. évi zárszámadáson belül</w:t>
      </w:r>
    </w:p>
    <w:p w14:paraId="334C9FA0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1D948D3A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66FAA436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387AAA06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54D96C10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34139162" w14:textId="77777777" w:rsidR="007F27E6" w:rsidRPr="00F8003A" w:rsidRDefault="007F27E6" w:rsidP="007F27E6">
      <w:pPr>
        <w:ind w:left="2061" w:right="-290"/>
      </w:pPr>
      <w:r w:rsidRPr="00F8003A">
        <w:lastRenderedPageBreak/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6DBD21D5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0BC7E24A" w14:textId="77777777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0E40F8BE" w14:textId="77777777" w:rsidR="007F27E6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64C66158" w14:textId="77777777" w:rsidR="00B309F3" w:rsidRDefault="00B309F3" w:rsidP="00B309F3">
      <w:pPr>
        <w:ind w:left="1701"/>
        <w:jc w:val="both"/>
      </w:pPr>
    </w:p>
    <w:p w14:paraId="29914875" w14:textId="77777777" w:rsidR="00B309F3" w:rsidRDefault="00B309F3" w:rsidP="00B309F3">
      <w:pPr>
        <w:ind w:left="1701"/>
        <w:jc w:val="both"/>
      </w:pPr>
    </w:p>
    <w:p w14:paraId="45958207" w14:textId="7E973060" w:rsidR="00B309F3" w:rsidRPr="008A5012" w:rsidRDefault="00B309F3" w:rsidP="00B309F3">
      <w:pPr>
        <w:jc w:val="both"/>
      </w:pPr>
      <w:r>
        <w:t>Szentdénes</w:t>
      </w:r>
      <w:r w:rsidRPr="0060774E">
        <w:t xml:space="preserve">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13AA1200" w14:textId="77777777" w:rsidR="00B309F3" w:rsidRDefault="00B309F3" w:rsidP="00B309F3">
      <w:pPr>
        <w:jc w:val="both"/>
        <w:rPr>
          <w:u w:val="single"/>
        </w:rPr>
      </w:pPr>
    </w:p>
    <w:p w14:paraId="7E813A1A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0EFA7436" w14:textId="65B941C7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30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39490173" w14:textId="77777777" w:rsidR="007F27E6" w:rsidRDefault="007F27E6" w:rsidP="007F27E6">
      <w:pPr>
        <w:jc w:val="both"/>
        <w:rPr>
          <w:u w:val="single"/>
        </w:rPr>
      </w:pPr>
    </w:p>
    <w:p w14:paraId="40C97DB5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0CE855EF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483568BF" w14:textId="77777777" w:rsidR="007F27E6" w:rsidRPr="00F8003A" w:rsidRDefault="007F27E6" w:rsidP="007F27E6">
      <w:pPr>
        <w:rPr>
          <w:b/>
        </w:rPr>
      </w:pPr>
    </w:p>
    <w:p w14:paraId="440046B2" w14:textId="77777777" w:rsidR="007F27E6" w:rsidRPr="00F8003A" w:rsidRDefault="007F27E6" w:rsidP="007F27E6">
      <w:pPr>
        <w:pStyle w:val="Listaszerbekezds"/>
        <w:numPr>
          <w:ilvl w:val="0"/>
          <w:numId w:val="7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59A4F64D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2889C76F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48B4B089" w14:textId="77777777" w:rsidR="007F27E6" w:rsidRPr="00F8003A" w:rsidRDefault="007F27E6" w:rsidP="007F27E6">
      <w:pPr>
        <w:ind w:left="1701"/>
        <w:jc w:val="both"/>
      </w:pPr>
    </w:p>
    <w:p w14:paraId="56E54EFC" w14:textId="77777777" w:rsidR="007F27E6" w:rsidRPr="00F8003A" w:rsidRDefault="007F27E6" w:rsidP="007F27E6">
      <w:pPr>
        <w:pStyle w:val="Listaszerbekezds"/>
        <w:numPr>
          <w:ilvl w:val="0"/>
          <w:numId w:val="7"/>
        </w:numPr>
        <w:jc w:val="both"/>
      </w:pPr>
      <w:r w:rsidRPr="00F8003A">
        <w:t>A képviselő-testület a 1. pontban meghatározott 2024. évi zárszámadáson belül</w:t>
      </w:r>
    </w:p>
    <w:p w14:paraId="361403DF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38E55230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508EBC8D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0EE44125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65A3ECB3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5CBC7B13" w14:textId="77777777" w:rsidR="007F27E6" w:rsidRPr="00F8003A" w:rsidRDefault="007F27E6" w:rsidP="007F27E6">
      <w:pPr>
        <w:ind w:left="2061" w:right="-290"/>
      </w:pPr>
      <w:r w:rsidRPr="00F8003A"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45CA5EE5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7FA74C9B" w14:textId="77777777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5032D935" w14:textId="77777777" w:rsidR="007F27E6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5B12E099" w14:textId="77777777" w:rsidR="00B309F3" w:rsidRDefault="00B309F3" w:rsidP="00B309F3">
      <w:pPr>
        <w:pStyle w:val="Szvegtrzs"/>
      </w:pPr>
    </w:p>
    <w:p w14:paraId="7E3F3C8C" w14:textId="77777777" w:rsidR="00B309F3" w:rsidRDefault="00B309F3" w:rsidP="00B309F3">
      <w:pPr>
        <w:jc w:val="both"/>
      </w:pPr>
    </w:p>
    <w:p w14:paraId="5B02C76F" w14:textId="54A63CF2" w:rsidR="00B309F3" w:rsidRPr="008A5012" w:rsidRDefault="00B309F3" w:rsidP="00B309F3">
      <w:pPr>
        <w:jc w:val="both"/>
      </w:pPr>
      <w:r>
        <w:t>Szabadszentkirály</w:t>
      </w:r>
      <w:r w:rsidRPr="0060774E">
        <w:t xml:space="preserve">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 w:rsidR="007F27E6">
        <w:t>3</w:t>
      </w:r>
      <w:r>
        <w:t xml:space="preserve"> </w:t>
      </w:r>
      <w:r w:rsidRPr="0060774E">
        <w:t>igen szavazattal - az alábbi határozatot hozta:</w:t>
      </w:r>
    </w:p>
    <w:p w14:paraId="14A9E1D7" w14:textId="77777777" w:rsidR="00B309F3" w:rsidRDefault="00B309F3" w:rsidP="00B309F3">
      <w:pPr>
        <w:jc w:val="both"/>
        <w:rPr>
          <w:u w:val="single"/>
        </w:rPr>
      </w:pPr>
    </w:p>
    <w:p w14:paraId="5449B9E4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1532C67C" w14:textId="1EC98B93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104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57F53A91" w14:textId="77777777" w:rsidR="007F27E6" w:rsidRDefault="007F27E6" w:rsidP="007F27E6">
      <w:pPr>
        <w:jc w:val="both"/>
        <w:rPr>
          <w:u w:val="single"/>
        </w:rPr>
      </w:pPr>
    </w:p>
    <w:p w14:paraId="75D4BD5D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7D71A02D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0B1AE73F" w14:textId="77777777" w:rsidR="007F27E6" w:rsidRPr="00F8003A" w:rsidRDefault="007F27E6" w:rsidP="007F27E6">
      <w:pPr>
        <w:rPr>
          <w:b/>
        </w:rPr>
      </w:pPr>
    </w:p>
    <w:p w14:paraId="222609F8" w14:textId="77777777" w:rsidR="007F27E6" w:rsidRPr="00F8003A" w:rsidRDefault="007F27E6" w:rsidP="007F27E6">
      <w:pPr>
        <w:pStyle w:val="Listaszerbekezds"/>
        <w:numPr>
          <w:ilvl w:val="0"/>
          <w:numId w:val="8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28593DC5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02A37DC5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551CA1D1" w14:textId="77777777" w:rsidR="007F27E6" w:rsidRPr="00F8003A" w:rsidRDefault="007F27E6" w:rsidP="007F27E6">
      <w:pPr>
        <w:ind w:left="1701"/>
        <w:jc w:val="both"/>
      </w:pPr>
    </w:p>
    <w:p w14:paraId="4678B20F" w14:textId="77777777" w:rsidR="007F27E6" w:rsidRPr="00F8003A" w:rsidRDefault="007F27E6" w:rsidP="007F27E6">
      <w:pPr>
        <w:pStyle w:val="Listaszerbekezds"/>
        <w:numPr>
          <w:ilvl w:val="0"/>
          <w:numId w:val="8"/>
        </w:numPr>
        <w:jc w:val="both"/>
      </w:pPr>
      <w:r w:rsidRPr="00F8003A">
        <w:lastRenderedPageBreak/>
        <w:t>A képviselő-testület a 1. pontban meghatározott 2024. évi zárszámadáson belül</w:t>
      </w:r>
    </w:p>
    <w:p w14:paraId="1F53BFD8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6AF38580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1B557D02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39A972CB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34A5B103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53847CB5" w14:textId="77777777" w:rsidR="007F27E6" w:rsidRPr="00F8003A" w:rsidRDefault="007F27E6" w:rsidP="007F27E6">
      <w:pPr>
        <w:ind w:left="2061" w:right="-290"/>
      </w:pPr>
      <w:r w:rsidRPr="00F8003A"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1CB10393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4DE2CD62" w14:textId="77777777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10EDFE2C" w14:textId="77777777" w:rsidR="007F27E6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6578B52E" w14:textId="77777777" w:rsidR="00B309F3" w:rsidRDefault="00B309F3" w:rsidP="00B309F3">
      <w:pPr>
        <w:ind w:left="3119" w:hanging="3119"/>
        <w:rPr>
          <w:b/>
          <w:bCs/>
          <w:u w:val="single"/>
        </w:rPr>
      </w:pPr>
    </w:p>
    <w:p w14:paraId="62CB907B" w14:textId="77777777" w:rsidR="00B309F3" w:rsidRDefault="00B309F3" w:rsidP="00B309F3">
      <w:pPr>
        <w:rPr>
          <w:b/>
          <w:bCs/>
          <w:u w:val="single"/>
        </w:rPr>
      </w:pPr>
    </w:p>
    <w:p w14:paraId="4C0FD085" w14:textId="77777777" w:rsidR="00B309F3" w:rsidRDefault="00B309F3" w:rsidP="00B309F3">
      <w:pPr>
        <w:rPr>
          <w:b/>
          <w:bCs/>
          <w:u w:val="single"/>
        </w:rPr>
      </w:pPr>
    </w:p>
    <w:p w14:paraId="3672B8AB" w14:textId="3AEF84FC" w:rsidR="00B309F3" w:rsidRPr="008A5012" w:rsidRDefault="00B309F3" w:rsidP="00B309F3">
      <w:pPr>
        <w:jc w:val="both"/>
      </w:pPr>
      <w:r>
        <w:t>Gerde</w:t>
      </w:r>
      <w:r w:rsidRPr="0060774E">
        <w:t xml:space="preserve">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 w:rsidR="007F27E6">
        <w:t xml:space="preserve">5 </w:t>
      </w:r>
      <w:r w:rsidRPr="0060774E">
        <w:t>igen szavazattal - az alábbi határozatot hozta:</w:t>
      </w:r>
    </w:p>
    <w:p w14:paraId="6A2346DE" w14:textId="77777777" w:rsidR="00B309F3" w:rsidRDefault="00B309F3" w:rsidP="00B309F3">
      <w:pPr>
        <w:jc w:val="both"/>
        <w:rPr>
          <w:u w:val="single"/>
        </w:rPr>
      </w:pPr>
    </w:p>
    <w:p w14:paraId="6662AF2D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62B2F27C" w14:textId="4D2268F1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57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060D5A63" w14:textId="77777777" w:rsidR="007F27E6" w:rsidRDefault="007F27E6" w:rsidP="007F27E6">
      <w:pPr>
        <w:jc w:val="both"/>
        <w:rPr>
          <w:u w:val="single"/>
        </w:rPr>
      </w:pPr>
    </w:p>
    <w:p w14:paraId="49514B8D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4ECC33EB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0AF09418" w14:textId="77777777" w:rsidR="007F27E6" w:rsidRPr="00F8003A" w:rsidRDefault="007F27E6" w:rsidP="007F27E6">
      <w:pPr>
        <w:rPr>
          <w:b/>
        </w:rPr>
      </w:pPr>
    </w:p>
    <w:p w14:paraId="4A6E0867" w14:textId="77777777" w:rsidR="007F27E6" w:rsidRPr="00F8003A" w:rsidRDefault="007F27E6" w:rsidP="007F27E6">
      <w:pPr>
        <w:pStyle w:val="Listaszerbekezds"/>
        <w:numPr>
          <w:ilvl w:val="0"/>
          <w:numId w:val="9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7A452D48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4AE72981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21300791" w14:textId="77777777" w:rsidR="007F27E6" w:rsidRPr="00F8003A" w:rsidRDefault="007F27E6" w:rsidP="007F27E6">
      <w:pPr>
        <w:ind w:left="1701"/>
        <w:jc w:val="both"/>
      </w:pPr>
    </w:p>
    <w:p w14:paraId="4A9F0703" w14:textId="77777777" w:rsidR="007F27E6" w:rsidRPr="00F8003A" w:rsidRDefault="007F27E6" w:rsidP="007F27E6">
      <w:pPr>
        <w:pStyle w:val="Listaszerbekezds"/>
        <w:numPr>
          <w:ilvl w:val="0"/>
          <w:numId w:val="9"/>
        </w:numPr>
        <w:jc w:val="both"/>
      </w:pPr>
      <w:r w:rsidRPr="00F8003A">
        <w:t>A képviselő-testület a 1. pontban meghatározott 2024. évi zárszámadáson belül</w:t>
      </w:r>
    </w:p>
    <w:p w14:paraId="51DCE6EA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22937D45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0F3986E0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2CF80BCE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42E99BCD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170AE9A2" w14:textId="77777777" w:rsidR="007F27E6" w:rsidRPr="00F8003A" w:rsidRDefault="007F27E6" w:rsidP="007F27E6">
      <w:pPr>
        <w:ind w:left="2061" w:right="-290"/>
      </w:pPr>
      <w:r w:rsidRPr="00F8003A"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18B19D62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70EF6E8C" w14:textId="77777777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2C70E8AC" w14:textId="77777777" w:rsidR="007F27E6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10927AA8" w14:textId="77777777" w:rsidR="00B309F3" w:rsidRDefault="00B309F3" w:rsidP="00B309F3">
      <w:pPr>
        <w:jc w:val="both"/>
      </w:pPr>
    </w:p>
    <w:p w14:paraId="5E783AD3" w14:textId="77777777" w:rsidR="00B309F3" w:rsidRDefault="00B309F3" w:rsidP="00B309F3">
      <w:pPr>
        <w:jc w:val="both"/>
      </w:pPr>
    </w:p>
    <w:p w14:paraId="4575888B" w14:textId="153E40ED" w:rsidR="00B309F3" w:rsidRPr="008A5012" w:rsidRDefault="00B309F3" w:rsidP="00B309F3">
      <w:pPr>
        <w:jc w:val="both"/>
      </w:pPr>
      <w:r>
        <w:t>Pécsbagota</w:t>
      </w:r>
      <w:r w:rsidRPr="0060774E">
        <w:t xml:space="preserve">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490418CF" w14:textId="77777777" w:rsidR="00B309F3" w:rsidRDefault="00B309F3" w:rsidP="00B309F3">
      <w:pPr>
        <w:jc w:val="both"/>
        <w:rPr>
          <w:u w:val="single"/>
        </w:rPr>
      </w:pPr>
    </w:p>
    <w:p w14:paraId="3D388EA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31F0C34A" w14:textId="504126A7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45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7C80B7D5" w14:textId="77777777" w:rsidR="007F27E6" w:rsidRDefault="007F27E6" w:rsidP="007F27E6">
      <w:pPr>
        <w:jc w:val="both"/>
        <w:rPr>
          <w:u w:val="single"/>
        </w:rPr>
      </w:pPr>
    </w:p>
    <w:p w14:paraId="5B9669FD" w14:textId="77777777" w:rsidR="007F27E6" w:rsidRDefault="007F27E6" w:rsidP="007F27E6">
      <w:pPr>
        <w:jc w:val="both"/>
        <w:rPr>
          <w:u w:val="single"/>
        </w:rPr>
      </w:pPr>
    </w:p>
    <w:p w14:paraId="7119714B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Királyegyházai Közös Önkormányzati Hivatal </w:t>
      </w:r>
    </w:p>
    <w:p w14:paraId="781C4174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6F07FF0A" w14:textId="77777777" w:rsidR="007F27E6" w:rsidRPr="00F8003A" w:rsidRDefault="007F27E6" w:rsidP="007F27E6">
      <w:pPr>
        <w:rPr>
          <w:b/>
        </w:rPr>
      </w:pPr>
    </w:p>
    <w:p w14:paraId="20D0253C" w14:textId="77777777" w:rsidR="007F27E6" w:rsidRPr="00F8003A" w:rsidRDefault="007F27E6" w:rsidP="007F27E6">
      <w:pPr>
        <w:pStyle w:val="Listaszerbekezds"/>
        <w:numPr>
          <w:ilvl w:val="0"/>
          <w:numId w:val="10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6C313959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37720145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2BA78A4F" w14:textId="77777777" w:rsidR="007F27E6" w:rsidRPr="00F8003A" w:rsidRDefault="007F27E6" w:rsidP="007F27E6">
      <w:pPr>
        <w:ind w:left="1701"/>
        <w:jc w:val="both"/>
      </w:pPr>
    </w:p>
    <w:p w14:paraId="5571D529" w14:textId="77777777" w:rsidR="007F27E6" w:rsidRPr="00F8003A" w:rsidRDefault="007F27E6" w:rsidP="007F27E6">
      <w:pPr>
        <w:pStyle w:val="Listaszerbekezds"/>
        <w:numPr>
          <w:ilvl w:val="0"/>
          <w:numId w:val="10"/>
        </w:numPr>
        <w:jc w:val="both"/>
      </w:pPr>
      <w:r w:rsidRPr="00F8003A">
        <w:t>A képviselő-testület a 1. pontban meghatározott 2024. évi zárszámadáson belül</w:t>
      </w:r>
    </w:p>
    <w:p w14:paraId="0B0B6548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4F393766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610F1F64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1C342947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18205C7E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2C88FD21" w14:textId="77777777" w:rsidR="007F27E6" w:rsidRPr="00F8003A" w:rsidRDefault="007F27E6" w:rsidP="007F27E6">
      <w:pPr>
        <w:ind w:left="2061" w:right="-290"/>
      </w:pPr>
      <w:r w:rsidRPr="00F8003A"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1E63AD0A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70F20822" w14:textId="77777777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102F06B4" w14:textId="77777777" w:rsidR="007F27E6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5DB0CB40" w14:textId="77777777" w:rsidR="00B309F3" w:rsidRDefault="00B309F3" w:rsidP="00B309F3"/>
    <w:p w14:paraId="62723256" w14:textId="080DA746" w:rsidR="00B309F3" w:rsidRPr="008A5012" w:rsidRDefault="00B309F3" w:rsidP="00B309F3">
      <w:pPr>
        <w:jc w:val="both"/>
      </w:pPr>
      <w:r>
        <w:t>Velény</w:t>
      </w:r>
      <w:r w:rsidRPr="0060774E">
        <w:t xml:space="preserve"> község képviselő-testülete </w:t>
      </w:r>
      <w:r w:rsidR="007F27E6"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5201F026" w14:textId="77777777" w:rsidR="00B309F3" w:rsidRDefault="00B309F3" w:rsidP="00B309F3">
      <w:pPr>
        <w:jc w:val="both"/>
        <w:rPr>
          <w:u w:val="single"/>
        </w:rPr>
      </w:pPr>
    </w:p>
    <w:p w14:paraId="2F66B2A7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346CF9AF" w14:textId="0F9C28C7" w:rsidR="007F27E6" w:rsidRDefault="00501126" w:rsidP="007F27E6">
      <w:pPr>
        <w:jc w:val="both"/>
        <w:rPr>
          <w:u w:val="single"/>
        </w:rPr>
      </w:pPr>
      <w:r>
        <w:rPr>
          <w:u w:val="single"/>
        </w:rPr>
        <w:t>40</w:t>
      </w:r>
      <w:r w:rsidR="007F27E6">
        <w:rPr>
          <w:u w:val="single"/>
        </w:rPr>
        <w:t>/2025. (V.29.)</w:t>
      </w:r>
      <w:r w:rsidR="007F27E6" w:rsidRPr="0060774E">
        <w:rPr>
          <w:u w:val="single"/>
        </w:rPr>
        <w:t xml:space="preserve"> határozata:</w:t>
      </w:r>
    </w:p>
    <w:p w14:paraId="53B38231" w14:textId="77777777" w:rsidR="007F27E6" w:rsidRDefault="007F27E6" w:rsidP="007F27E6">
      <w:pPr>
        <w:jc w:val="both"/>
        <w:rPr>
          <w:u w:val="single"/>
        </w:rPr>
      </w:pPr>
    </w:p>
    <w:p w14:paraId="289686EA" w14:textId="77777777" w:rsidR="007F27E6" w:rsidRDefault="007F27E6" w:rsidP="007F27E6">
      <w:pPr>
        <w:jc w:val="both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31C2952D" w14:textId="77777777" w:rsidR="007F27E6" w:rsidRPr="004A15F9" w:rsidRDefault="007F27E6" w:rsidP="007F27E6">
      <w:pPr>
        <w:rPr>
          <w:b/>
        </w:rPr>
      </w:pPr>
      <w:r>
        <w:rPr>
          <w:b/>
        </w:rPr>
        <w:t>2024. évi zárszámadásának elfogadásáról</w:t>
      </w:r>
    </w:p>
    <w:p w14:paraId="10E1B4D8" w14:textId="77777777" w:rsidR="007F27E6" w:rsidRPr="00F8003A" w:rsidRDefault="007F27E6" w:rsidP="007F27E6">
      <w:pPr>
        <w:rPr>
          <w:b/>
        </w:rPr>
      </w:pPr>
    </w:p>
    <w:p w14:paraId="3DE37F9C" w14:textId="77777777" w:rsidR="007F27E6" w:rsidRPr="00F8003A" w:rsidRDefault="007F27E6" w:rsidP="007F27E6">
      <w:pPr>
        <w:pStyle w:val="Listaszerbekezds"/>
        <w:numPr>
          <w:ilvl w:val="0"/>
          <w:numId w:val="11"/>
        </w:numPr>
        <w:jc w:val="both"/>
      </w:pPr>
      <w:r w:rsidRPr="00F8003A">
        <w:t>A képviselő-testület a Királyegyházai Közös Önkormányzati Hivatal 2024. évi zárszámadását az alábbiak szerint fogadja el:</w:t>
      </w:r>
    </w:p>
    <w:p w14:paraId="5BA365E7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bevételi főösszege</w:t>
      </w:r>
      <w:r w:rsidRPr="00F8003A">
        <w:rPr>
          <w:b/>
        </w:rPr>
        <w:tab/>
        <w:t>214.143.829 Ft,</w:t>
      </w:r>
    </w:p>
    <w:p w14:paraId="26892DC7" w14:textId="77777777" w:rsidR="007F27E6" w:rsidRPr="00F8003A" w:rsidRDefault="007F27E6" w:rsidP="007F27E6">
      <w:pPr>
        <w:tabs>
          <w:tab w:val="right" w:pos="7797"/>
        </w:tabs>
        <w:ind w:left="2127"/>
        <w:jc w:val="both"/>
        <w:rPr>
          <w:b/>
        </w:rPr>
      </w:pPr>
      <w:r w:rsidRPr="00F8003A">
        <w:rPr>
          <w:b/>
        </w:rPr>
        <w:t>a teljesített kiadási főösszege</w:t>
      </w:r>
      <w:r w:rsidRPr="00F8003A">
        <w:rPr>
          <w:b/>
        </w:rPr>
        <w:tab/>
        <w:t>211.537.559 Ft.</w:t>
      </w:r>
    </w:p>
    <w:p w14:paraId="77AE037B" w14:textId="77777777" w:rsidR="007F27E6" w:rsidRPr="00F8003A" w:rsidRDefault="007F27E6" w:rsidP="007F27E6">
      <w:pPr>
        <w:ind w:left="1701"/>
        <w:jc w:val="both"/>
      </w:pPr>
    </w:p>
    <w:p w14:paraId="69C87DDE" w14:textId="77777777" w:rsidR="007F27E6" w:rsidRPr="00F8003A" w:rsidRDefault="007F27E6" w:rsidP="007F27E6">
      <w:pPr>
        <w:pStyle w:val="Listaszerbekezds"/>
        <w:numPr>
          <w:ilvl w:val="0"/>
          <w:numId w:val="11"/>
        </w:numPr>
        <w:jc w:val="both"/>
      </w:pPr>
      <w:r w:rsidRPr="00F8003A">
        <w:t>A képviselő-testület a 1. pontban meghatározott 2024. évi zárszámadáson belül</w:t>
      </w:r>
    </w:p>
    <w:p w14:paraId="4B9194F9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a) a felhalmozási bevételeket</w:t>
      </w:r>
      <w:r w:rsidRPr="00F8003A">
        <w:tab/>
        <w:t>0 Ft-ban,</w:t>
      </w:r>
    </w:p>
    <w:p w14:paraId="2B0D00CE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 xml:space="preserve">    a felhalmozási kiadásokat</w:t>
      </w:r>
      <w:r w:rsidRPr="00F8003A">
        <w:tab/>
        <w:t>381.860 Ft-ban,</w:t>
      </w:r>
    </w:p>
    <w:p w14:paraId="2CE4AB57" w14:textId="77777777" w:rsidR="007F27E6" w:rsidRPr="00F8003A" w:rsidRDefault="007F27E6" w:rsidP="007F27E6">
      <w:pPr>
        <w:pStyle w:val="Listaszerbekezds"/>
        <w:tabs>
          <w:tab w:val="right" w:pos="7797"/>
        </w:tabs>
        <w:ind w:left="2061"/>
        <w:jc w:val="both"/>
      </w:pPr>
      <w:r w:rsidRPr="00F8003A">
        <w:t>b) a működési bevételeket</w:t>
      </w:r>
      <w:r w:rsidRPr="00F8003A">
        <w:tab/>
        <w:t>54.972.052 Ft-ban,</w:t>
      </w:r>
    </w:p>
    <w:p w14:paraId="5B8DED8A" w14:textId="77777777" w:rsidR="007F27E6" w:rsidRPr="00F8003A" w:rsidRDefault="007F27E6" w:rsidP="007F27E6">
      <w:pPr>
        <w:pStyle w:val="Listaszerbekezds"/>
        <w:tabs>
          <w:tab w:val="right" w:pos="7797"/>
        </w:tabs>
        <w:ind w:left="2061" w:right="-290"/>
      </w:pPr>
      <w:r w:rsidRPr="00F8003A">
        <w:t xml:space="preserve">    a működési kiadásokat</w:t>
      </w:r>
      <w:r w:rsidRPr="00F8003A">
        <w:tab/>
        <w:t>211.155.699 Ft-ban,</w:t>
      </w:r>
    </w:p>
    <w:p w14:paraId="6EDEA52A" w14:textId="77777777" w:rsidR="007F27E6" w:rsidRPr="00F8003A" w:rsidRDefault="007F27E6" w:rsidP="007F27E6">
      <w:pPr>
        <w:tabs>
          <w:tab w:val="right" w:pos="7797"/>
        </w:tabs>
        <w:ind w:left="2061" w:right="-290"/>
      </w:pPr>
      <w:r w:rsidRPr="00F8003A">
        <w:t>c) a finanszírozási bevételeket</w:t>
      </w:r>
      <w:r w:rsidRPr="00F8003A">
        <w:tab/>
        <w:t>159.171.777 Ft-ban,</w:t>
      </w:r>
    </w:p>
    <w:p w14:paraId="6E733AE2" w14:textId="77777777" w:rsidR="007F27E6" w:rsidRPr="00F8003A" w:rsidRDefault="007F27E6" w:rsidP="007F27E6">
      <w:pPr>
        <w:ind w:left="2061" w:right="-290"/>
      </w:pPr>
      <w:r w:rsidRPr="00F8003A">
        <w:t xml:space="preserve">    a finanszírozási kiadásokat</w:t>
      </w:r>
      <w:r w:rsidRPr="00F8003A">
        <w:tab/>
      </w:r>
      <w:r w:rsidRPr="00F8003A">
        <w:tab/>
      </w:r>
      <w:r w:rsidRPr="00F8003A">
        <w:tab/>
        <w:t xml:space="preserve">          0 Ft-ban állapítja meg.</w:t>
      </w:r>
    </w:p>
    <w:p w14:paraId="55A6EF67" w14:textId="77777777" w:rsidR="007F27E6" w:rsidRPr="006951AB" w:rsidRDefault="007F27E6" w:rsidP="007F27E6">
      <w:pPr>
        <w:ind w:left="1701"/>
        <w:jc w:val="both"/>
        <w:rPr>
          <w:color w:val="FF0000"/>
        </w:rPr>
      </w:pPr>
    </w:p>
    <w:p w14:paraId="003B33A4" w14:textId="77777777" w:rsidR="007F27E6" w:rsidRPr="007F27E6" w:rsidRDefault="007F27E6" w:rsidP="007F27E6">
      <w:pPr>
        <w:ind w:left="1701"/>
        <w:jc w:val="both"/>
      </w:pPr>
      <w:r>
        <w:rPr>
          <w:u w:val="single"/>
        </w:rPr>
        <w:t>Határidő:</w:t>
      </w:r>
      <w:r>
        <w:t xml:space="preserve"> azonnal</w:t>
      </w:r>
    </w:p>
    <w:p w14:paraId="7A38B94C" w14:textId="77777777" w:rsidR="007F27E6" w:rsidRDefault="007F27E6" w:rsidP="007F27E6">
      <w:pPr>
        <w:pStyle w:val="Szvegtrzs"/>
        <w:ind w:left="992" w:firstLine="709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4E1C662F" w14:textId="77777777" w:rsidR="0098202E" w:rsidRDefault="0098202E" w:rsidP="007E4A5B">
      <w:pPr>
        <w:jc w:val="both"/>
        <w:rPr>
          <w:u w:val="single"/>
        </w:rPr>
      </w:pPr>
    </w:p>
    <w:p w14:paraId="2AEE8C8C" w14:textId="77777777" w:rsidR="00B309F3" w:rsidRDefault="00B309F3" w:rsidP="007E4A5B">
      <w:pPr>
        <w:jc w:val="both"/>
        <w:rPr>
          <w:u w:val="single"/>
        </w:rPr>
      </w:pPr>
    </w:p>
    <w:p w14:paraId="40BD09C8" w14:textId="77777777" w:rsidR="00B309F3" w:rsidRDefault="00B309F3" w:rsidP="007E4A5B">
      <w:pPr>
        <w:jc w:val="both"/>
        <w:rPr>
          <w:u w:val="single"/>
        </w:rPr>
      </w:pPr>
    </w:p>
    <w:p w14:paraId="6F46324A" w14:textId="71597BD4" w:rsidR="00D57CFA" w:rsidRDefault="00D57CFA" w:rsidP="00E27B7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lastRenderedPageBreak/>
        <w:t>3.)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7F27E6" w:rsidRPr="007F27E6">
        <w:rPr>
          <w:b/>
          <w:bCs/>
        </w:rPr>
        <w:t>A Királyegyházai Közös Önkormányzati Hivatal alapító okiratának módosítása, valamint közfeladat átadás-átvételi megállapodás elfogadása.</w:t>
      </w:r>
    </w:p>
    <w:p w14:paraId="73C138D9" w14:textId="77777777" w:rsidR="007F27E6" w:rsidRPr="007F27E6" w:rsidRDefault="007F27E6" w:rsidP="00E27B7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</w:p>
    <w:p w14:paraId="02F456D7" w14:textId="1C68D869" w:rsidR="00E27B70" w:rsidRDefault="0000768D" w:rsidP="00E27B70">
      <w:pPr>
        <w:widowControl w:val="0"/>
        <w:overflowPunct/>
        <w:autoSpaceDE/>
        <w:autoSpaceDN/>
        <w:ind w:left="3261" w:hanging="3261"/>
        <w:jc w:val="both"/>
      </w:pPr>
      <w:r>
        <w:t>(</w:t>
      </w:r>
      <w:r w:rsidR="007F27E6">
        <w:t>Írásos előterjesztés, határozati javaslat</w:t>
      </w:r>
      <w:r>
        <w:t xml:space="preserve"> csatolva)</w:t>
      </w:r>
    </w:p>
    <w:p w14:paraId="73043877" w14:textId="77777777" w:rsidR="00D57CFA" w:rsidRDefault="00D57CFA" w:rsidP="00D57CFA">
      <w:pPr>
        <w:jc w:val="both"/>
      </w:pPr>
    </w:p>
    <w:p w14:paraId="2AF4D825" w14:textId="4EEDB58B" w:rsidR="0000768D" w:rsidRPr="00B309F3" w:rsidRDefault="00B309F3" w:rsidP="00D57CFA">
      <w:pPr>
        <w:jc w:val="both"/>
      </w:pPr>
      <w:r w:rsidRPr="00B309F3">
        <w:t>Kérdés, hozzászólás nem hangzott el.</w:t>
      </w:r>
    </w:p>
    <w:p w14:paraId="52F35982" w14:textId="77777777" w:rsidR="0000768D" w:rsidRDefault="0000768D" w:rsidP="00D57CFA">
      <w:pPr>
        <w:jc w:val="both"/>
      </w:pPr>
    </w:p>
    <w:p w14:paraId="4F3FA86E" w14:textId="0D8F4781" w:rsidR="00B309F3" w:rsidRPr="008A5012" w:rsidRDefault="00B309F3" w:rsidP="00B309F3">
      <w:pPr>
        <w:jc w:val="both"/>
      </w:pPr>
      <w:r w:rsidRPr="0060774E">
        <w:t xml:space="preserve">Királyegyháza község képviselő-testülete </w:t>
      </w:r>
      <w:r w:rsidR="00EF70F4">
        <w:t>az írásos előterjesztést és a határozati javaslatot</w:t>
      </w:r>
      <w:r>
        <w:t xml:space="preserve"> </w:t>
      </w:r>
      <w:r w:rsidRPr="0060774E">
        <w:t xml:space="preserve">elfogadta, majd egyhangúlag – </w:t>
      </w:r>
      <w:r w:rsidR="007F27E6">
        <w:t>4</w:t>
      </w:r>
      <w:r>
        <w:t xml:space="preserve"> </w:t>
      </w:r>
      <w:r w:rsidRPr="0060774E">
        <w:t>igen szavazattal - az alábbi határozatot hozta:</w:t>
      </w:r>
    </w:p>
    <w:p w14:paraId="582D6810" w14:textId="77777777" w:rsidR="00B309F3" w:rsidRDefault="00B309F3" w:rsidP="00B309F3">
      <w:pPr>
        <w:jc w:val="both"/>
        <w:rPr>
          <w:u w:val="single"/>
        </w:rPr>
      </w:pPr>
    </w:p>
    <w:p w14:paraId="60FE216D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05536DB" w14:textId="2E277D19" w:rsidR="00B309F3" w:rsidRDefault="00501126" w:rsidP="00B309F3">
      <w:pPr>
        <w:jc w:val="both"/>
        <w:rPr>
          <w:u w:val="single"/>
        </w:rPr>
      </w:pPr>
      <w:r>
        <w:rPr>
          <w:u w:val="single"/>
        </w:rPr>
        <w:t>41</w:t>
      </w:r>
      <w:r w:rsidR="00B309F3">
        <w:rPr>
          <w:u w:val="single"/>
        </w:rPr>
        <w:t>/2025. (</w:t>
      </w:r>
      <w:r w:rsidR="007F27E6">
        <w:rPr>
          <w:u w:val="single"/>
        </w:rPr>
        <w:t>V.29</w:t>
      </w:r>
      <w:r w:rsidR="00B309F3">
        <w:rPr>
          <w:u w:val="single"/>
        </w:rPr>
        <w:t>.)</w:t>
      </w:r>
      <w:r w:rsidR="00B309F3" w:rsidRPr="0060774E">
        <w:rPr>
          <w:u w:val="single"/>
        </w:rPr>
        <w:t xml:space="preserve"> határozata:</w:t>
      </w:r>
    </w:p>
    <w:p w14:paraId="30262462" w14:textId="77777777" w:rsidR="00B309F3" w:rsidRPr="006B5A39" w:rsidRDefault="00B309F3" w:rsidP="00B309F3">
      <w:pPr>
        <w:jc w:val="both"/>
        <w:rPr>
          <w:u w:val="single"/>
        </w:rPr>
      </w:pPr>
    </w:p>
    <w:p w14:paraId="7D4C65FB" w14:textId="77777777" w:rsidR="007F27E6" w:rsidRPr="001361DB" w:rsidRDefault="007F27E6" w:rsidP="007F27E6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76F152CE" w14:textId="77777777" w:rsidR="007F27E6" w:rsidRPr="00C4730E" w:rsidRDefault="007F27E6" w:rsidP="007F27E6"/>
    <w:p w14:paraId="23029629" w14:textId="6B7DC45E" w:rsidR="007F27E6" w:rsidRPr="007F27E6" w:rsidRDefault="007F27E6" w:rsidP="007F27E6">
      <w:pPr>
        <w:ind w:left="1418"/>
        <w:jc w:val="both"/>
      </w:pPr>
      <w:r w:rsidRPr="007F27E6">
        <w:t>Királyegyháza Községi Önkormányzat úgy határoz, hogy a Királyegyházai Közös Önkormányzati Hivatal 2025. augusztus 14. napjával hatályba lépő módosító okiratát, a módosításokkal egységes szerkezetbe foglalt alapító okiratát, valamint az étkeztetés közfeladat átadás-átvételéről szóló megállapodását a melléklet szerinti tartalommal jóváhagyja, egyúttal felhatalmazza a polgármestert annak aláírására.</w:t>
      </w:r>
    </w:p>
    <w:p w14:paraId="354756F8" w14:textId="77777777" w:rsidR="007F27E6" w:rsidRPr="007F27E6" w:rsidRDefault="007F27E6" w:rsidP="007F27E6">
      <w:pPr>
        <w:ind w:left="1418"/>
        <w:rPr>
          <w:b/>
          <w:lang w:val="x-none"/>
        </w:rPr>
      </w:pPr>
    </w:p>
    <w:p w14:paraId="0CE04B27" w14:textId="77777777" w:rsidR="007F27E6" w:rsidRPr="007F27E6" w:rsidRDefault="007F27E6" w:rsidP="007F27E6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13AFCF98" w14:textId="3309F981" w:rsidR="007F27E6" w:rsidRPr="007F27E6" w:rsidRDefault="007F27E6" w:rsidP="007F27E6">
      <w:pPr>
        <w:ind w:left="1418"/>
      </w:pPr>
      <w:r w:rsidRPr="007F27E6">
        <w:rPr>
          <w:u w:val="single"/>
        </w:rPr>
        <w:t>Felelős</w:t>
      </w:r>
      <w:r w:rsidRPr="007F27E6">
        <w:t xml:space="preserve">: Nagy Beáta polgármester </w:t>
      </w:r>
    </w:p>
    <w:p w14:paraId="5F3F8D72" w14:textId="77777777" w:rsidR="00B309F3" w:rsidRDefault="00B309F3" w:rsidP="00B309F3">
      <w:r>
        <w:tab/>
        <w:t xml:space="preserve">  </w:t>
      </w:r>
    </w:p>
    <w:p w14:paraId="242228A1" w14:textId="77777777" w:rsidR="00B309F3" w:rsidRDefault="00B309F3" w:rsidP="00B309F3">
      <w:r>
        <w:t xml:space="preserve">     </w:t>
      </w:r>
    </w:p>
    <w:p w14:paraId="4D7D76A3" w14:textId="214DD488" w:rsidR="00B309F3" w:rsidRPr="008A5012" w:rsidRDefault="00B309F3" w:rsidP="00B309F3">
      <w:pPr>
        <w:jc w:val="both"/>
      </w:pPr>
      <w:r>
        <w:t>Bükkösd</w:t>
      </w:r>
      <w:r w:rsidRPr="0060774E">
        <w:t xml:space="preserve"> község képviselő-testülete </w:t>
      </w:r>
      <w:r w:rsidR="00EF70F4">
        <w:t>az írásos előterjesztést és a határozati javaslatot</w:t>
      </w:r>
      <w:r w:rsidRPr="0060774E">
        <w:t xml:space="preserve"> elfogadta, majd egyhangúlag – </w:t>
      </w:r>
      <w:r w:rsidR="00EF70F4">
        <w:t>4</w:t>
      </w:r>
      <w:r>
        <w:t xml:space="preserve"> </w:t>
      </w:r>
      <w:r w:rsidRPr="0060774E">
        <w:t>igen szavazattal - az alábbi határozatot hozta:</w:t>
      </w:r>
    </w:p>
    <w:p w14:paraId="613D365C" w14:textId="77777777" w:rsidR="00B309F3" w:rsidRDefault="00B309F3" w:rsidP="00B309F3">
      <w:pPr>
        <w:jc w:val="both"/>
        <w:rPr>
          <w:u w:val="single"/>
        </w:rPr>
      </w:pPr>
    </w:p>
    <w:p w14:paraId="045B5DE3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Bükkösd Községi Önkormányzat Képviselő-testületének</w:t>
      </w:r>
    </w:p>
    <w:p w14:paraId="36BED6CD" w14:textId="0E9B8634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46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5243588E" w14:textId="77777777" w:rsidR="00EF70F4" w:rsidRPr="006B5A39" w:rsidRDefault="00EF70F4" w:rsidP="00EF70F4">
      <w:pPr>
        <w:jc w:val="both"/>
        <w:rPr>
          <w:u w:val="single"/>
        </w:rPr>
      </w:pPr>
    </w:p>
    <w:p w14:paraId="7CA91081" w14:textId="77777777" w:rsidR="00EF70F4" w:rsidRPr="001361DB" w:rsidRDefault="00EF70F4" w:rsidP="00EF70F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7CEB2BA8" w14:textId="77777777" w:rsidR="00EF70F4" w:rsidRPr="00C4730E" w:rsidRDefault="00EF70F4" w:rsidP="00EF70F4"/>
    <w:p w14:paraId="64F6C38A" w14:textId="69A34651" w:rsidR="00EF70F4" w:rsidRPr="007F27E6" w:rsidRDefault="00EF70F4" w:rsidP="00EF70F4">
      <w:pPr>
        <w:ind w:left="1418"/>
        <w:jc w:val="both"/>
      </w:pPr>
      <w:r>
        <w:t>Bükkösd</w:t>
      </w:r>
      <w:r w:rsidRPr="007F27E6">
        <w:t xml:space="preserve"> Községi Önkormányzat úgy határoz, hogy a Királyegyházai Közös Önkormányzati Hivatal 2025. augusztus 14. napjával hatályba lépő módosító okiratát, a módosításokkal egységes szerkezetbe foglalt alapító okiratát, valamint az étkeztetés közfeladat átadás-átvételéről szóló megállapodását a melléklet szerinti tartalommal jóváhagyja, egyúttal felhatalmazza a polgármestert annak aláírására.</w:t>
      </w:r>
    </w:p>
    <w:p w14:paraId="69B87A8B" w14:textId="77777777" w:rsidR="00EF70F4" w:rsidRPr="007F27E6" w:rsidRDefault="00EF70F4" w:rsidP="00EF70F4">
      <w:pPr>
        <w:ind w:left="1418"/>
        <w:rPr>
          <w:b/>
          <w:lang w:val="x-none"/>
        </w:rPr>
      </w:pPr>
    </w:p>
    <w:p w14:paraId="65421889" w14:textId="77777777" w:rsidR="00EF70F4" w:rsidRPr="007F27E6" w:rsidRDefault="00EF70F4" w:rsidP="00EF70F4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33B42B25" w14:textId="39C41DF6" w:rsidR="00EF70F4" w:rsidRPr="007F27E6" w:rsidRDefault="00EF70F4" w:rsidP="00EF70F4">
      <w:pPr>
        <w:ind w:left="1418"/>
      </w:pPr>
      <w:r w:rsidRPr="007F27E6">
        <w:rPr>
          <w:u w:val="single"/>
        </w:rPr>
        <w:t>Felelős</w:t>
      </w:r>
      <w:r w:rsidRPr="007F27E6">
        <w:t xml:space="preserve">: </w:t>
      </w:r>
      <w:proofErr w:type="spellStart"/>
      <w:r>
        <w:t>Armbruszt</w:t>
      </w:r>
      <w:proofErr w:type="spellEnd"/>
      <w:r>
        <w:t xml:space="preserve"> János</w:t>
      </w:r>
      <w:r w:rsidRPr="007F27E6">
        <w:t xml:space="preserve"> polgármester </w:t>
      </w:r>
    </w:p>
    <w:p w14:paraId="686A78A9" w14:textId="77777777" w:rsidR="00B309F3" w:rsidRDefault="00B309F3" w:rsidP="00B309F3"/>
    <w:p w14:paraId="2A486D2D" w14:textId="77777777" w:rsidR="00B309F3" w:rsidRDefault="00B309F3" w:rsidP="00B309F3"/>
    <w:p w14:paraId="163DC8AC" w14:textId="28C45104" w:rsidR="00B309F3" w:rsidRPr="008A5012" w:rsidRDefault="00B309F3" w:rsidP="00B309F3">
      <w:pPr>
        <w:jc w:val="both"/>
      </w:pPr>
      <w:r>
        <w:lastRenderedPageBreak/>
        <w:t>Sumony</w:t>
      </w:r>
      <w:r w:rsidRPr="0060774E">
        <w:t xml:space="preserve"> község képviselő-testülete </w:t>
      </w:r>
      <w:r w:rsidR="00EF70F4">
        <w:t xml:space="preserve">az írásos előterjesztést és a határozati javaslatot </w:t>
      </w:r>
      <w:r w:rsidRPr="0060774E">
        <w:t xml:space="preserve">elfogadta, majd egyhangúlag – </w:t>
      </w:r>
      <w:r w:rsidR="00EF70F4">
        <w:t>3</w:t>
      </w:r>
      <w:r>
        <w:t xml:space="preserve"> </w:t>
      </w:r>
      <w:r w:rsidRPr="0060774E">
        <w:t>igen szavazattal - az alábbi határozatot hozta:</w:t>
      </w:r>
    </w:p>
    <w:p w14:paraId="7C090C7B" w14:textId="77777777" w:rsidR="00B309F3" w:rsidRDefault="00B309F3" w:rsidP="00B309F3">
      <w:pPr>
        <w:jc w:val="both"/>
        <w:rPr>
          <w:u w:val="single"/>
        </w:rPr>
      </w:pPr>
    </w:p>
    <w:p w14:paraId="0230C259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46F72F78" w14:textId="3F53AEF1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36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13E4F1BA" w14:textId="77777777" w:rsidR="00EF70F4" w:rsidRPr="006B5A39" w:rsidRDefault="00EF70F4" w:rsidP="00EF70F4">
      <w:pPr>
        <w:jc w:val="both"/>
        <w:rPr>
          <w:u w:val="single"/>
        </w:rPr>
      </w:pPr>
    </w:p>
    <w:p w14:paraId="511A2BF5" w14:textId="77777777" w:rsidR="00EF70F4" w:rsidRPr="001361DB" w:rsidRDefault="00EF70F4" w:rsidP="00EF70F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74154977" w14:textId="77777777" w:rsidR="00EF70F4" w:rsidRPr="00C4730E" w:rsidRDefault="00EF70F4" w:rsidP="00EF70F4"/>
    <w:p w14:paraId="6FB056E9" w14:textId="4B0D90C7" w:rsidR="00EF70F4" w:rsidRPr="007F27E6" w:rsidRDefault="00EF70F4" w:rsidP="00EF70F4">
      <w:pPr>
        <w:ind w:left="1418"/>
        <w:jc w:val="both"/>
      </w:pPr>
      <w:r>
        <w:t>Sumony</w:t>
      </w:r>
      <w:r w:rsidRPr="007F27E6">
        <w:t xml:space="preserve"> Községi Önkormányzat úgy határoz, hogy a Királyegyházai Közös Önkormányzati Hivatal 2025. augusztus 14. napjával hatályba lépő módosító okiratát, a módosításokkal egységes szerkezetbe foglalt alapító okiratát, valamint az étkeztetés közfeladat átadás-átvételéről szóló megállapodását a melléklet szerinti tartalommal jóváhagyja, egyúttal felhatalmazza a polgármestert annak aláírására.</w:t>
      </w:r>
    </w:p>
    <w:p w14:paraId="5B030C13" w14:textId="77777777" w:rsidR="00EF70F4" w:rsidRPr="007F27E6" w:rsidRDefault="00EF70F4" w:rsidP="00EF70F4">
      <w:pPr>
        <w:ind w:left="1418"/>
        <w:rPr>
          <w:b/>
          <w:lang w:val="x-none"/>
        </w:rPr>
      </w:pPr>
    </w:p>
    <w:p w14:paraId="1EF3103E" w14:textId="77777777" w:rsidR="00EF70F4" w:rsidRPr="007F27E6" w:rsidRDefault="00EF70F4" w:rsidP="00EF70F4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6DC2DE1B" w14:textId="0EEB4497" w:rsidR="00EF70F4" w:rsidRPr="007F27E6" w:rsidRDefault="00EF70F4" w:rsidP="00EF70F4">
      <w:pPr>
        <w:ind w:left="1418"/>
      </w:pPr>
      <w:r w:rsidRPr="007F27E6">
        <w:rPr>
          <w:u w:val="single"/>
        </w:rPr>
        <w:t>Felelős</w:t>
      </w:r>
      <w:r w:rsidRPr="007F27E6">
        <w:t xml:space="preserve">: </w:t>
      </w:r>
      <w:r>
        <w:t>Orsós József</w:t>
      </w:r>
      <w:r w:rsidRPr="007F27E6">
        <w:t xml:space="preserve"> polgármester </w:t>
      </w:r>
    </w:p>
    <w:p w14:paraId="01CE841D" w14:textId="77777777" w:rsidR="00B309F3" w:rsidRDefault="00B309F3" w:rsidP="00B309F3">
      <w:pPr>
        <w:ind w:left="1701"/>
        <w:jc w:val="both"/>
      </w:pPr>
    </w:p>
    <w:p w14:paraId="6AAF05EE" w14:textId="77777777" w:rsidR="00B309F3" w:rsidRDefault="00B309F3" w:rsidP="00B309F3">
      <w:pPr>
        <w:ind w:left="1701"/>
        <w:jc w:val="both"/>
      </w:pPr>
    </w:p>
    <w:p w14:paraId="57835A8C" w14:textId="49B66BB3" w:rsidR="00B309F3" w:rsidRPr="008A5012" w:rsidRDefault="00B309F3" w:rsidP="00B309F3">
      <w:pPr>
        <w:jc w:val="both"/>
      </w:pPr>
      <w:r>
        <w:t>Szentdénes</w:t>
      </w:r>
      <w:r w:rsidRPr="0060774E">
        <w:t xml:space="preserve"> község képviselő-testülete </w:t>
      </w:r>
      <w:r w:rsidR="00EF70F4"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65358A98" w14:textId="77777777" w:rsidR="00B309F3" w:rsidRDefault="00B309F3" w:rsidP="00B309F3">
      <w:pPr>
        <w:jc w:val="both"/>
        <w:rPr>
          <w:u w:val="single"/>
        </w:rPr>
      </w:pPr>
    </w:p>
    <w:p w14:paraId="5212CBF9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72B316F1" w14:textId="14069800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31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5B83FD55" w14:textId="77777777" w:rsidR="00EF70F4" w:rsidRPr="006B5A39" w:rsidRDefault="00EF70F4" w:rsidP="00EF70F4">
      <w:pPr>
        <w:jc w:val="both"/>
        <w:rPr>
          <w:u w:val="single"/>
        </w:rPr>
      </w:pPr>
    </w:p>
    <w:p w14:paraId="719A815D" w14:textId="77777777" w:rsidR="00EF70F4" w:rsidRPr="001361DB" w:rsidRDefault="00EF70F4" w:rsidP="00EF70F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4F61C4AB" w14:textId="77777777" w:rsidR="00EF70F4" w:rsidRPr="00C4730E" w:rsidRDefault="00EF70F4" w:rsidP="00EF70F4"/>
    <w:p w14:paraId="74C2C5EF" w14:textId="65A79C21" w:rsidR="00EF70F4" w:rsidRPr="007F27E6" w:rsidRDefault="00EF70F4" w:rsidP="00EF70F4">
      <w:pPr>
        <w:ind w:left="1418"/>
        <w:jc w:val="both"/>
      </w:pPr>
      <w:r>
        <w:t>Szentdénes</w:t>
      </w:r>
      <w:r w:rsidRPr="007F27E6">
        <w:t xml:space="preserve"> Község Önkormányzat úgy határoz, hogy a Királyegyházai Közös Önkormányzati Hivatal 2025. augusztus 14. napjával hatályba lépő módosító okiratát, a módosításokkal egységes szerkezetbe foglalt alapító okiratát, valamint az étkeztetés közfeladat átadás-átvételéről szóló megállapodását a melléklet szerinti tartalommal jóváhagyja, egyúttal felhatalmazza a polgármestert annak aláírására.</w:t>
      </w:r>
    </w:p>
    <w:p w14:paraId="6F305EA7" w14:textId="77777777" w:rsidR="00EF70F4" w:rsidRPr="007F27E6" w:rsidRDefault="00EF70F4" w:rsidP="00EF70F4">
      <w:pPr>
        <w:ind w:left="1418"/>
        <w:rPr>
          <w:b/>
          <w:lang w:val="x-none"/>
        </w:rPr>
      </w:pPr>
    </w:p>
    <w:p w14:paraId="2DAC1E30" w14:textId="77777777" w:rsidR="00EF70F4" w:rsidRPr="007F27E6" w:rsidRDefault="00EF70F4" w:rsidP="00EF70F4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3F0ED21B" w14:textId="1A9A1614" w:rsidR="00EF70F4" w:rsidRPr="007F27E6" w:rsidRDefault="00EF70F4" w:rsidP="00EF70F4">
      <w:pPr>
        <w:ind w:left="1418"/>
      </w:pPr>
      <w:r w:rsidRPr="007F27E6">
        <w:rPr>
          <w:u w:val="single"/>
        </w:rPr>
        <w:t>Felelős</w:t>
      </w:r>
      <w:r w:rsidRPr="007F27E6">
        <w:t xml:space="preserve">: </w:t>
      </w:r>
      <w:r>
        <w:t>Gombosné Harmath Tünde Anikó</w:t>
      </w:r>
      <w:r w:rsidRPr="007F27E6">
        <w:t xml:space="preserve"> polgármester </w:t>
      </w:r>
    </w:p>
    <w:p w14:paraId="0689529D" w14:textId="77777777" w:rsidR="00B309F3" w:rsidRDefault="00B309F3" w:rsidP="00B309F3">
      <w:pPr>
        <w:pStyle w:val="Szvegtrzs"/>
      </w:pPr>
    </w:p>
    <w:p w14:paraId="5D330E7A" w14:textId="77777777" w:rsidR="00B309F3" w:rsidRDefault="00B309F3" w:rsidP="00B309F3">
      <w:pPr>
        <w:jc w:val="both"/>
      </w:pPr>
    </w:p>
    <w:p w14:paraId="0ABF3611" w14:textId="4115F5C4" w:rsidR="00B309F3" w:rsidRPr="008A5012" w:rsidRDefault="00B309F3" w:rsidP="00B309F3">
      <w:pPr>
        <w:jc w:val="both"/>
      </w:pPr>
      <w:r>
        <w:t>Szabadszentkirály</w:t>
      </w:r>
      <w:r w:rsidRPr="0060774E">
        <w:t xml:space="preserve"> község képviselő-testülete </w:t>
      </w:r>
      <w:r w:rsidR="00EF70F4">
        <w:t xml:space="preserve">az írásos előterjesztést és a határozati javaslatot </w:t>
      </w:r>
      <w:r w:rsidRPr="0060774E">
        <w:t xml:space="preserve">elfogadta, majd egyhangúlag – </w:t>
      </w:r>
      <w:r w:rsidR="00EF70F4">
        <w:t>3</w:t>
      </w:r>
      <w:r>
        <w:t xml:space="preserve"> </w:t>
      </w:r>
      <w:r w:rsidRPr="0060774E">
        <w:t>igen szavazattal - az alábbi határozatot hozta:</w:t>
      </w:r>
    </w:p>
    <w:p w14:paraId="6489D230" w14:textId="77777777" w:rsidR="00B309F3" w:rsidRDefault="00B309F3" w:rsidP="00B309F3">
      <w:pPr>
        <w:jc w:val="both"/>
        <w:rPr>
          <w:u w:val="single"/>
        </w:rPr>
      </w:pPr>
    </w:p>
    <w:p w14:paraId="16515521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3CA25CD7" w14:textId="5E793024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105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3BD080CB" w14:textId="77777777" w:rsidR="00EF70F4" w:rsidRPr="006B5A39" w:rsidRDefault="00EF70F4" w:rsidP="00EF70F4">
      <w:pPr>
        <w:jc w:val="both"/>
        <w:rPr>
          <w:u w:val="single"/>
        </w:rPr>
      </w:pPr>
    </w:p>
    <w:p w14:paraId="48E9B9AC" w14:textId="77777777" w:rsidR="00EF70F4" w:rsidRPr="001361DB" w:rsidRDefault="00EF70F4" w:rsidP="00EF70F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4984D1BA" w14:textId="77777777" w:rsidR="00EF70F4" w:rsidRPr="00C4730E" w:rsidRDefault="00EF70F4" w:rsidP="00EF70F4"/>
    <w:p w14:paraId="076EA909" w14:textId="450DAD73" w:rsidR="00EF70F4" w:rsidRPr="007F27E6" w:rsidRDefault="00EF70F4" w:rsidP="00EF70F4">
      <w:pPr>
        <w:ind w:left="1418"/>
        <w:jc w:val="both"/>
      </w:pPr>
      <w:r>
        <w:t>Szabadszentkirály</w:t>
      </w:r>
      <w:r w:rsidRPr="007F27E6">
        <w:t xml:space="preserve"> Község Önkormányzat úgy határoz, hogy a Királyegyházai Közös Önkormányzati Hivatal 2025. augusztus 14. napjával hatályba lépő módosító okiratát, a módosításokkal egységes szerkezetbe foglalt alapító okiratát, valamint az étkeztetés közfeladat átadás-átvételéről szóló megállapodását a melléklet szerinti tartalommal jóváhagyja, egyúttal felhatalmazza a polgármestert annak aláírására.</w:t>
      </w:r>
    </w:p>
    <w:p w14:paraId="3B57774A" w14:textId="77777777" w:rsidR="00EF70F4" w:rsidRPr="007F27E6" w:rsidRDefault="00EF70F4" w:rsidP="00EF70F4">
      <w:pPr>
        <w:ind w:left="1418"/>
        <w:rPr>
          <w:b/>
          <w:lang w:val="x-none"/>
        </w:rPr>
      </w:pPr>
    </w:p>
    <w:p w14:paraId="2588347E" w14:textId="77777777" w:rsidR="00EF70F4" w:rsidRPr="007F27E6" w:rsidRDefault="00EF70F4" w:rsidP="00EF70F4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75527ABF" w14:textId="2672F08A" w:rsidR="00EF70F4" w:rsidRPr="007F27E6" w:rsidRDefault="00EF70F4" w:rsidP="00EF70F4">
      <w:pPr>
        <w:ind w:left="1418"/>
      </w:pPr>
      <w:r w:rsidRPr="007F27E6">
        <w:rPr>
          <w:u w:val="single"/>
        </w:rPr>
        <w:t>Felelős</w:t>
      </w:r>
      <w:r w:rsidRPr="007F27E6">
        <w:t xml:space="preserve">: </w:t>
      </w:r>
      <w:r>
        <w:t>Almás Roland</w:t>
      </w:r>
      <w:r w:rsidRPr="007F27E6">
        <w:t xml:space="preserve"> polgármester </w:t>
      </w:r>
    </w:p>
    <w:p w14:paraId="4CB2F7F2" w14:textId="77777777" w:rsidR="00B309F3" w:rsidRDefault="00B309F3" w:rsidP="00B309F3">
      <w:pPr>
        <w:ind w:left="3119" w:hanging="3119"/>
        <w:rPr>
          <w:b/>
          <w:bCs/>
          <w:u w:val="single"/>
        </w:rPr>
      </w:pPr>
    </w:p>
    <w:p w14:paraId="1AA57715" w14:textId="77777777" w:rsidR="00B309F3" w:rsidRDefault="00B309F3" w:rsidP="00B309F3">
      <w:pPr>
        <w:rPr>
          <w:b/>
          <w:bCs/>
          <w:u w:val="single"/>
        </w:rPr>
      </w:pPr>
    </w:p>
    <w:p w14:paraId="58D62FFA" w14:textId="57B79827" w:rsidR="00B309F3" w:rsidRPr="008A5012" w:rsidRDefault="00B309F3" w:rsidP="00B309F3">
      <w:pPr>
        <w:jc w:val="both"/>
      </w:pPr>
      <w:r>
        <w:t>Gerde</w:t>
      </w:r>
      <w:r w:rsidRPr="0060774E">
        <w:t xml:space="preserve"> község képviselő-testülete </w:t>
      </w:r>
      <w:r w:rsidR="00EF70F4">
        <w:t xml:space="preserve">az írásos előterjesztést és a határozati javaslatot </w:t>
      </w:r>
      <w:r w:rsidRPr="0060774E">
        <w:t xml:space="preserve">elfogadta, majd egyhangúlag – </w:t>
      </w:r>
      <w:r w:rsidR="00EF70F4">
        <w:t>5</w:t>
      </w:r>
      <w:r>
        <w:t xml:space="preserve"> </w:t>
      </w:r>
      <w:r w:rsidRPr="0060774E">
        <w:t>igen szavazattal - az alábbi határozatot hozta:</w:t>
      </w:r>
    </w:p>
    <w:p w14:paraId="2BFB715F" w14:textId="77777777" w:rsidR="00B309F3" w:rsidRDefault="00B309F3" w:rsidP="00B309F3">
      <w:pPr>
        <w:jc w:val="both"/>
        <w:rPr>
          <w:u w:val="single"/>
        </w:rPr>
      </w:pPr>
    </w:p>
    <w:p w14:paraId="6839246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710701D2" w14:textId="1D86C8EE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58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34DDB892" w14:textId="77777777" w:rsidR="00EF70F4" w:rsidRPr="006B5A39" w:rsidRDefault="00EF70F4" w:rsidP="00EF70F4">
      <w:pPr>
        <w:jc w:val="both"/>
        <w:rPr>
          <w:u w:val="single"/>
        </w:rPr>
      </w:pPr>
    </w:p>
    <w:p w14:paraId="38FE8671" w14:textId="77777777" w:rsidR="00EF70F4" w:rsidRPr="001361DB" w:rsidRDefault="00EF70F4" w:rsidP="00EF70F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177868E2" w14:textId="77777777" w:rsidR="00EF70F4" w:rsidRPr="00C4730E" w:rsidRDefault="00EF70F4" w:rsidP="00EF70F4"/>
    <w:p w14:paraId="015C52B0" w14:textId="5655E135" w:rsidR="00EF70F4" w:rsidRPr="007F27E6" w:rsidRDefault="00EF70F4" w:rsidP="00EF70F4">
      <w:pPr>
        <w:ind w:left="1418"/>
        <w:jc w:val="both"/>
      </w:pPr>
      <w:r>
        <w:t>Gerde</w:t>
      </w:r>
      <w:r w:rsidRPr="007F27E6">
        <w:t xml:space="preserve"> Község Önkormányzat úgy határoz, hogy a Királyegyházai Közös Önkormányzati Hivatal 2025. augusztus 14. napjával hatályba lépő módosító okiratát, a módosításokkal egységes szerkezetbe foglalt alapító okiratát, valamint az étkeztetés közfeladat átadás-átvételéről szóló megállapodását a melléklet szerinti tartalommal jóváhagyja, egyúttal felhatalmazza a polgármestert annak aláírására.</w:t>
      </w:r>
    </w:p>
    <w:p w14:paraId="4DDCE056" w14:textId="77777777" w:rsidR="00EF70F4" w:rsidRPr="007F27E6" w:rsidRDefault="00EF70F4" w:rsidP="00EF70F4">
      <w:pPr>
        <w:ind w:left="1418"/>
        <w:rPr>
          <w:b/>
          <w:lang w:val="x-none"/>
        </w:rPr>
      </w:pPr>
    </w:p>
    <w:p w14:paraId="2D971823" w14:textId="77777777" w:rsidR="00EF70F4" w:rsidRPr="007F27E6" w:rsidRDefault="00EF70F4" w:rsidP="00EF70F4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1885D44E" w14:textId="6556C68B" w:rsidR="00EF70F4" w:rsidRPr="007F27E6" w:rsidRDefault="00EF70F4" w:rsidP="00EF70F4">
      <w:pPr>
        <w:ind w:left="1418"/>
      </w:pPr>
      <w:r w:rsidRPr="007F27E6">
        <w:rPr>
          <w:u w:val="single"/>
        </w:rPr>
        <w:t>Felelős</w:t>
      </w:r>
      <w:r w:rsidRPr="007F27E6">
        <w:t xml:space="preserve">: </w:t>
      </w:r>
      <w:r>
        <w:t>Pánczél Mihály</w:t>
      </w:r>
      <w:r w:rsidRPr="007F27E6">
        <w:t xml:space="preserve"> polgármester </w:t>
      </w:r>
    </w:p>
    <w:p w14:paraId="1BEFC3D6" w14:textId="77777777" w:rsidR="00B309F3" w:rsidRDefault="00B309F3" w:rsidP="00B309F3">
      <w:pPr>
        <w:jc w:val="both"/>
      </w:pPr>
    </w:p>
    <w:p w14:paraId="5838B578" w14:textId="77777777" w:rsidR="00B309F3" w:rsidRDefault="00B309F3" w:rsidP="00B309F3">
      <w:pPr>
        <w:jc w:val="both"/>
      </w:pPr>
    </w:p>
    <w:p w14:paraId="1296AD70" w14:textId="09BEF61D" w:rsidR="00B309F3" w:rsidRPr="008A5012" w:rsidRDefault="00B309F3" w:rsidP="00B309F3">
      <w:pPr>
        <w:jc w:val="both"/>
      </w:pPr>
      <w:r>
        <w:t>Pécsbagota</w:t>
      </w:r>
      <w:r w:rsidRPr="0060774E">
        <w:t xml:space="preserve"> község képviselő-testülete </w:t>
      </w:r>
      <w:r w:rsidR="00EF70F4"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39886A4B" w14:textId="77777777" w:rsidR="00B309F3" w:rsidRDefault="00B309F3" w:rsidP="00B309F3">
      <w:pPr>
        <w:jc w:val="both"/>
        <w:rPr>
          <w:u w:val="single"/>
        </w:rPr>
      </w:pPr>
    </w:p>
    <w:p w14:paraId="4162997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5308EEF0" w14:textId="159AD0DE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46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18C34934" w14:textId="77777777" w:rsidR="00EF70F4" w:rsidRPr="006B5A39" w:rsidRDefault="00EF70F4" w:rsidP="00EF70F4">
      <w:pPr>
        <w:jc w:val="both"/>
        <w:rPr>
          <w:u w:val="single"/>
        </w:rPr>
      </w:pPr>
    </w:p>
    <w:p w14:paraId="16DC0578" w14:textId="77777777" w:rsidR="00EF70F4" w:rsidRPr="001361DB" w:rsidRDefault="00EF70F4" w:rsidP="00EF70F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11CA7B34" w14:textId="77777777" w:rsidR="00EF70F4" w:rsidRPr="00C4730E" w:rsidRDefault="00EF70F4" w:rsidP="00EF70F4"/>
    <w:p w14:paraId="1FE52C9F" w14:textId="156FB470" w:rsidR="00EF70F4" w:rsidRPr="007F27E6" w:rsidRDefault="00EF70F4" w:rsidP="00EF70F4">
      <w:pPr>
        <w:ind w:left="1418"/>
        <w:jc w:val="both"/>
      </w:pPr>
      <w:r>
        <w:t>Pécsbagota</w:t>
      </w:r>
      <w:r w:rsidRPr="007F27E6">
        <w:t xml:space="preserve"> Község Önkormányzat úgy határoz, hogy a Királyegyházai Közös Önkormányzati Hivatal 2025. augusztus 14. napjával hatályba lépő módosító okiratát, a módosításokkal egységes szerkezetbe foglalt alapító okiratát, valamint az </w:t>
      </w:r>
      <w:r w:rsidRPr="007F27E6">
        <w:lastRenderedPageBreak/>
        <w:t>étkeztetés közfeladat átadás-átvételéről szóló megállapodását a melléklet szerinti tartalommal jóváhagyja, egyúttal felhatalmazza a polgármestert annak aláírására.</w:t>
      </w:r>
    </w:p>
    <w:p w14:paraId="35ED821D" w14:textId="77777777" w:rsidR="00EF70F4" w:rsidRPr="007F27E6" w:rsidRDefault="00EF70F4" w:rsidP="00EF70F4">
      <w:pPr>
        <w:ind w:left="1418"/>
        <w:rPr>
          <w:b/>
          <w:lang w:val="x-none"/>
        </w:rPr>
      </w:pPr>
    </w:p>
    <w:p w14:paraId="73A56EC5" w14:textId="77777777" w:rsidR="00EF70F4" w:rsidRPr="007F27E6" w:rsidRDefault="00EF70F4" w:rsidP="00EF70F4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2C976C69" w14:textId="4BECBF30" w:rsidR="00EF70F4" w:rsidRPr="007F27E6" w:rsidRDefault="00EF70F4" w:rsidP="00EF70F4">
      <w:pPr>
        <w:ind w:left="1418"/>
      </w:pPr>
      <w:r w:rsidRPr="007F27E6">
        <w:rPr>
          <w:u w:val="single"/>
        </w:rPr>
        <w:t>Felelős</w:t>
      </w:r>
      <w:r w:rsidRPr="007F27E6">
        <w:t xml:space="preserve">: </w:t>
      </w:r>
      <w:proofErr w:type="spellStart"/>
      <w:r>
        <w:t>Filipovics</w:t>
      </w:r>
      <w:proofErr w:type="spellEnd"/>
      <w:r>
        <w:t xml:space="preserve"> József</w:t>
      </w:r>
      <w:r w:rsidRPr="007F27E6">
        <w:t xml:space="preserve"> polgármester </w:t>
      </w:r>
    </w:p>
    <w:p w14:paraId="1A0EA31B" w14:textId="4D0BA6C0" w:rsidR="00B309F3" w:rsidRDefault="00B309F3" w:rsidP="00B309F3">
      <w:pPr>
        <w:ind w:left="1701"/>
        <w:jc w:val="both"/>
      </w:pPr>
    </w:p>
    <w:p w14:paraId="556F37ED" w14:textId="77777777" w:rsidR="00B309F3" w:rsidRDefault="00B309F3" w:rsidP="00B309F3"/>
    <w:p w14:paraId="50DFD7B6" w14:textId="22B97C1A" w:rsidR="00B309F3" w:rsidRPr="008A5012" w:rsidRDefault="00B309F3" w:rsidP="00B309F3">
      <w:pPr>
        <w:jc w:val="both"/>
      </w:pPr>
      <w:r>
        <w:t>Velény</w:t>
      </w:r>
      <w:r w:rsidRPr="0060774E">
        <w:t xml:space="preserve"> község képviselő-testülete </w:t>
      </w:r>
      <w:r w:rsidR="00EF70F4"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366348F8" w14:textId="77777777" w:rsidR="00B309F3" w:rsidRDefault="00B309F3" w:rsidP="00B309F3">
      <w:pPr>
        <w:jc w:val="both"/>
        <w:rPr>
          <w:u w:val="single"/>
        </w:rPr>
      </w:pPr>
    </w:p>
    <w:p w14:paraId="19F3227F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546F69DB" w14:textId="3F532991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41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513CD318" w14:textId="77777777" w:rsidR="00EF70F4" w:rsidRPr="006B5A39" w:rsidRDefault="00EF70F4" w:rsidP="00EF70F4">
      <w:pPr>
        <w:jc w:val="both"/>
        <w:rPr>
          <w:u w:val="single"/>
        </w:rPr>
      </w:pPr>
    </w:p>
    <w:p w14:paraId="257B2613" w14:textId="77777777" w:rsidR="00EF70F4" w:rsidRPr="001361DB" w:rsidRDefault="00EF70F4" w:rsidP="00EF70F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A Királyegyházai Közös Önkormányzati Hivatal módosító okiratának, módosításokkal egységes szerkezetbe foglalt alapító okiratának, valamint a közfeladat átadás-átvételi megállapodásának elfogadásáról</w:t>
      </w:r>
    </w:p>
    <w:p w14:paraId="00705F07" w14:textId="77777777" w:rsidR="00EF70F4" w:rsidRPr="00C4730E" w:rsidRDefault="00EF70F4" w:rsidP="00EF70F4"/>
    <w:p w14:paraId="71FA44E4" w14:textId="77777777" w:rsidR="00EF70F4" w:rsidRPr="007F27E6" w:rsidRDefault="00EF70F4" w:rsidP="00EF70F4">
      <w:pPr>
        <w:ind w:left="1418"/>
        <w:jc w:val="both"/>
      </w:pPr>
      <w:r w:rsidRPr="007F27E6">
        <w:t>Királyegyháza Községi Önkormányzat úgy határoz, hogy a Királyegyházai Közös Önkormányzati Hivatal 2025. augusztus 14. napjával hatályba lépő módosító okiratát, a módosításokkal egységes szerkezetbe foglalt alapító okiratát, valamint az étkeztetés közfeladat átadás-átvételéről szóló megállapodását a melléklet szerinti tartalommal jóváhagyja, egyúttal felhatalmazza a polgármestert annak aláírására.</w:t>
      </w:r>
    </w:p>
    <w:p w14:paraId="2931C542" w14:textId="77777777" w:rsidR="00EF70F4" w:rsidRPr="007F27E6" w:rsidRDefault="00EF70F4" w:rsidP="00EF70F4">
      <w:pPr>
        <w:ind w:left="1418"/>
        <w:rPr>
          <w:b/>
          <w:lang w:val="x-none"/>
        </w:rPr>
      </w:pPr>
    </w:p>
    <w:p w14:paraId="75693FAD" w14:textId="77777777" w:rsidR="00EF70F4" w:rsidRPr="007F27E6" w:rsidRDefault="00EF70F4" w:rsidP="00EF70F4">
      <w:pPr>
        <w:ind w:left="1418"/>
      </w:pPr>
      <w:r w:rsidRPr="007F27E6">
        <w:rPr>
          <w:u w:val="single"/>
        </w:rPr>
        <w:t>Határidő</w:t>
      </w:r>
      <w:r w:rsidRPr="007F27E6">
        <w:t>: azonnal</w:t>
      </w:r>
    </w:p>
    <w:p w14:paraId="61BCD3B8" w14:textId="2CF3ABB3" w:rsidR="00EF70F4" w:rsidRPr="007F27E6" w:rsidRDefault="00EF70F4" w:rsidP="00EF70F4">
      <w:pPr>
        <w:ind w:left="1418"/>
      </w:pPr>
      <w:r w:rsidRPr="007F27E6">
        <w:rPr>
          <w:u w:val="single"/>
        </w:rPr>
        <w:t>Felelős</w:t>
      </w:r>
      <w:r w:rsidRPr="007F27E6">
        <w:t xml:space="preserve">: </w:t>
      </w:r>
      <w:proofErr w:type="spellStart"/>
      <w:r>
        <w:t>Hánik</w:t>
      </w:r>
      <w:proofErr w:type="spellEnd"/>
      <w:r>
        <w:t xml:space="preserve"> József</w:t>
      </w:r>
      <w:r w:rsidRPr="007F27E6">
        <w:t xml:space="preserve"> polgármester </w:t>
      </w:r>
    </w:p>
    <w:p w14:paraId="544331DF" w14:textId="77777777" w:rsidR="00B309F3" w:rsidRDefault="00B309F3" w:rsidP="00B309F3">
      <w:pPr>
        <w:jc w:val="both"/>
        <w:rPr>
          <w:u w:val="single"/>
        </w:rPr>
      </w:pPr>
    </w:p>
    <w:p w14:paraId="6589B601" w14:textId="77777777" w:rsidR="00077BAB" w:rsidRDefault="00077BAB" w:rsidP="007E4A5B">
      <w:pPr>
        <w:jc w:val="both"/>
        <w:rPr>
          <w:u w:val="single"/>
        </w:rPr>
      </w:pPr>
    </w:p>
    <w:p w14:paraId="62993F0D" w14:textId="77777777" w:rsidR="00EF70F4" w:rsidRPr="00EF70F4" w:rsidRDefault="00BE4529" w:rsidP="00EF70F4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BE4529">
        <w:rPr>
          <w:b/>
          <w:bCs/>
          <w:u w:val="single"/>
        </w:rPr>
        <w:t>4.)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="00EF70F4" w:rsidRPr="00EF70F4">
        <w:rPr>
          <w:b/>
          <w:bCs/>
        </w:rPr>
        <w:t>A Királyegyháza és Környéke Intézményfenntartó Társulás társulási megállapodásának módosítása, valamint a módosításokkal egységes szerkezetbe foglalt társulási megállapodás jóváhagyása.</w:t>
      </w:r>
    </w:p>
    <w:p w14:paraId="457BE452" w14:textId="2C14B28F" w:rsidR="00BE4529" w:rsidRPr="00E7750C" w:rsidRDefault="00BE4529" w:rsidP="00EF70F4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4D3E4DC0" w14:textId="77777777" w:rsidR="00BE4529" w:rsidRDefault="00BE4529" w:rsidP="00BE4529">
      <w:pPr>
        <w:jc w:val="both"/>
      </w:pPr>
    </w:p>
    <w:p w14:paraId="3FF66529" w14:textId="34B22552" w:rsidR="00BE4529" w:rsidRPr="00361915" w:rsidRDefault="00361915" w:rsidP="00BE4529">
      <w:pPr>
        <w:jc w:val="both"/>
      </w:pPr>
      <w:r w:rsidRPr="00361915">
        <w:t>(Írásos előterjesztés, határozati javaslat csatolva)</w:t>
      </w:r>
    </w:p>
    <w:p w14:paraId="7741B61D" w14:textId="77777777" w:rsidR="001167F7" w:rsidRDefault="001167F7" w:rsidP="00BE4529">
      <w:pPr>
        <w:jc w:val="both"/>
        <w:rPr>
          <w:u w:val="single"/>
        </w:rPr>
      </w:pPr>
    </w:p>
    <w:p w14:paraId="0425A0BE" w14:textId="30342F1C" w:rsidR="00874121" w:rsidRPr="00361915" w:rsidRDefault="00361915" w:rsidP="00BE4529">
      <w:pPr>
        <w:jc w:val="both"/>
      </w:pPr>
      <w:r w:rsidRPr="00361915">
        <w:t>Kérdés, hozzászólás nem hangzott el.</w:t>
      </w:r>
    </w:p>
    <w:p w14:paraId="650C51CA" w14:textId="77777777" w:rsidR="00361915" w:rsidRDefault="00361915" w:rsidP="00BE4529">
      <w:pPr>
        <w:jc w:val="both"/>
      </w:pPr>
    </w:p>
    <w:p w14:paraId="6F2ABD03" w14:textId="2C2C9FB3" w:rsidR="00361915" w:rsidRPr="008A5012" w:rsidRDefault="00361915" w:rsidP="00361915">
      <w:pPr>
        <w:jc w:val="both"/>
      </w:pPr>
      <w:r w:rsidRPr="0060774E">
        <w:t xml:space="preserve">Királyegyháza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EF70F4">
        <w:t>4</w:t>
      </w:r>
      <w:r>
        <w:t xml:space="preserve"> </w:t>
      </w:r>
      <w:r w:rsidRPr="0060774E">
        <w:t>igen szavazattal - az alábbi határozatot hozta:</w:t>
      </w:r>
    </w:p>
    <w:p w14:paraId="55A2128D" w14:textId="77777777" w:rsidR="00361915" w:rsidRDefault="00361915" w:rsidP="00361915">
      <w:pPr>
        <w:jc w:val="both"/>
        <w:rPr>
          <w:u w:val="single"/>
        </w:rPr>
      </w:pPr>
    </w:p>
    <w:p w14:paraId="45AE8BCE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54363CD8" w14:textId="4A8C6D67" w:rsidR="00361915" w:rsidRDefault="00501126" w:rsidP="00361915">
      <w:pPr>
        <w:jc w:val="both"/>
        <w:rPr>
          <w:u w:val="single"/>
        </w:rPr>
      </w:pPr>
      <w:r>
        <w:rPr>
          <w:u w:val="single"/>
        </w:rPr>
        <w:t>42</w:t>
      </w:r>
      <w:r w:rsidR="00361915">
        <w:rPr>
          <w:u w:val="single"/>
        </w:rPr>
        <w:t>/2025. (</w:t>
      </w:r>
      <w:r w:rsidR="00EF70F4">
        <w:rPr>
          <w:u w:val="single"/>
        </w:rPr>
        <w:t>V.29</w:t>
      </w:r>
      <w:r w:rsidR="00361915">
        <w:rPr>
          <w:u w:val="single"/>
        </w:rPr>
        <w:t>.)</w:t>
      </w:r>
      <w:r w:rsidR="00361915" w:rsidRPr="0060774E">
        <w:rPr>
          <w:u w:val="single"/>
        </w:rPr>
        <w:t xml:space="preserve"> határozata:</w:t>
      </w:r>
    </w:p>
    <w:p w14:paraId="3FC91099" w14:textId="77777777" w:rsidR="00361915" w:rsidRPr="006B5A39" w:rsidRDefault="00361915" w:rsidP="00361915">
      <w:pPr>
        <w:jc w:val="both"/>
        <w:rPr>
          <w:u w:val="single"/>
        </w:rPr>
      </w:pPr>
    </w:p>
    <w:p w14:paraId="1775696B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A Királyegyháza és Környéke Intézményfenntartó Társulás</w:t>
      </w:r>
    </w:p>
    <w:p w14:paraId="0E59E672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módosítása, valamint az egységes </w:t>
      </w:r>
    </w:p>
    <w:p w14:paraId="29EA5C36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szerkezetbe foglalt 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jóváhagyásáról </w:t>
      </w:r>
    </w:p>
    <w:p w14:paraId="1EE05152" w14:textId="77777777" w:rsidR="00EF70F4" w:rsidRPr="00C4730E" w:rsidRDefault="00EF70F4" w:rsidP="00EF70F4"/>
    <w:p w14:paraId="1E9C7821" w14:textId="3BAB7304" w:rsidR="00EF70F4" w:rsidRPr="00EF70F4" w:rsidRDefault="00EF70F4" w:rsidP="00EF70F4">
      <w:pPr>
        <w:ind w:left="1418"/>
        <w:jc w:val="both"/>
      </w:pPr>
      <w:r w:rsidRPr="00EF70F4">
        <w:lastRenderedPageBreak/>
        <w:t>Királyegyháza Községi Önkormányzat úgy határoz, hogy a Királyegyháza és Környéke Intézményfenntartó Társulás társulási megállapodásának módosítását és a módosításokkal egységes szerkezetbe foglalt megállapodást a mellékelt tartalommal jóváhagyja, egyúttal felhatalmazza a polgármestert annak aláírására.</w:t>
      </w:r>
    </w:p>
    <w:p w14:paraId="73B94C72" w14:textId="77777777" w:rsidR="00EF70F4" w:rsidRPr="00EF70F4" w:rsidRDefault="00EF70F4" w:rsidP="00EF70F4">
      <w:pPr>
        <w:ind w:left="1418"/>
        <w:rPr>
          <w:b/>
          <w:lang w:val="x-none"/>
        </w:rPr>
      </w:pPr>
    </w:p>
    <w:p w14:paraId="26B6B60A" w14:textId="77777777" w:rsidR="00EF70F4" w:rsidRPr="00EF70F4" w:rsidRDefault="00EF70F4" w:rsidP="00EF70F4">
      <w:pPr>
        <w:ind w:left="1418"/>
      </w:pPr>
      <w:r w:rsidRPr="00EF70F4">
        <w:rPr>
          <w:u w:val="single"/>
        </w:rPr>
        <w:t>Határidő</w:t>
      </w:r>
      <w:r w:rsidRPr="00EF70F4">
        <w:t>: azonnal</w:t>
      </w:r>
    </w:p>
    <w:p w14:paraId="4A726497" w14:textId="26240C19" w:rsidR="00EF70F4" w:rsidRPr="00EF70F4" w:rsidRDefault="00EF70F4" w:rsidP="00EF70F4">
      <w:pPr>
        <w:ind w:left="1418"/>
      </w:pPr>
      <w:r w:rsidRPr="00EF70F4">
        <w:rPr>
          <w:u w:val="single"/>
        </w:rPr>
        <w:t>Felelős</w:t>
      </w:r>
      <w:r w:rsidRPr="00EF70F4">
        <w:t xml:space="preserve">: Nagy Beáta polgármester </w:t>
      </w:r>
    </w:p>
    <w:p w14:paraId="7095FA09" w14:textId="77777777" w:rsidR="00361915" w:rsidRDefault="00361915" w:rsidP="00361915">
      <w:r>
        <w:tab/>
        <w:t xml:space="preserve">  </w:t>
      </w:r>
    </w:p>
    <w:p w14:paraId="75E22B79" w14:textId="27D7F05C" w:rsidR="00361915" w:rsidRDefault="00361915" w:rsidP="00361915">
      <w:r>
        <w:t xml:space="preserve">     </w:t>
      </w:r>
    </w:p>
    <w:p w14:paraId="00AAA67D" w14:textId="28A3D1B3" w:rsidR="00361915" w:rsidRPr="008A5012" w:rsidRDefault="00361915" w:rsidP="00361915">
      <w:pPr>
        <w:jc w:val="both"/>
      </w:pPr>
      <w:r>
        <w:t>Sumony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EF70F4">
        <w:t>3</w:t>
      </w:r>
      <w:r>
        <w:t xml:space="preserve"> </w:t>
      </w:r>
      <w:r w:rsidRPr="0060774E">
        <w:t>igen szavazattal - az alábbi határozatot hozta:</w:t>
      </w:r>
    </w:p>
    <w:p w14:paraId="2DC1C1AF" w14:textId="77777777" w:rsidR="00361915" w:rsidRDefault="00361915" w:rsidP="00361915">
      <w:pPr>
        <w:jc w:val="both"/>
        <w:rPr>
          <w:u w:val="single"/>
        </w:rPr>
      </w:pPr>
    </w:p>
    <w:p w14:paraId="7D3019DC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2FB090F4" w14:textId="321E2AEC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37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23B59AB6" w14:textId="77777777" w:rsidR="00EF70F4" w:rsidRPr="006B5A39" w:rsidRDefault="00EF70F4" w:rsidP="00EF70F4">
      <w:pPr>
        <w:jc w:val="both"/>
        <w:rPr>
          <w:u w:val="single"/>
        </w:rPr>
      </w:pPr>
    </w:p>
    <w:p w14:paraId="08FD0931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A Királyegyháza és Környéke Intézményfenntartó Társulás</w:t>
      </w:r>
    </w:p>
    <w:p w14:paraId="6E5664CE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módosítása, valamint az egységes </w:t>
      </w:r>
    </w:p>
    <w:p w14:paraId="03662209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szerkezetbe foglalt 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jóváhagyásáról </w:t>
      </w:r>
    </w:p>
    <w:p w14:paraId="003455AA" w14:textId="77777777" w:rsidR="00EF70F4" w:rsidRPr="00C4730E" w:rsidRDefault="00EF70F4" w:rsidP="00EF70F4"/>
    <w:p w14:paraId="72C71C8B" w14:textId="57C3C810" w:rsidR="00EF70F4" w:rsidRPr="00EF70F4" w:rsidRDefault="00EF70F4" w:rsidP="00EF70F4">
      <w:pPr>
        <w:ind w:left="1418"/>
        <w:jc w:val="both"/>
      </w:pPr>
      <w:r>
        <w:t>Sumony</w:t>
      </w:r>
      <w:r w:rsidRPr="00EF70F4">
        <w:t xml:space="preserve"> Községi Önkormányzat úgy határoz, hogy a Királyegyháza és Környéke Intézményfenntartó Társulás társulási megállapodásának módosítását és a módosításokkal egységes szerkezetbe foglalt megállapodást a mellékelt tartalommal jóváhagyja, egyúttal felhatalmazza a polgármestert annak aláírására.</w:t>
      </w:r>
    </w:p>
    <w:p w14:paraId="5B9EECC5" w14:textId="77777777" w:rsidR="00EF70F4" w:rsidRPr="00EF70F4" w:rsidRDefault="00EF70F4" w:rsidP="00EF70F4">
      <w:pPr>
        <w:ind w:left="1418"/>
        <w:rPr>
          <w:b/>
          <w:lang w:val="x-none"/>
        </w:rPr>
      </w:pPr>
    </w:p>
    <w:p w14:paraId="7AEE158F" w14:textId="77777777" w:rsidR="00EF70F4" w:rsidRPr="00EF70F4" w:rsidRDefault="00EF70F4" w:rsidP="00EF70F4">
      <w:pPr>
        <w:ind w:left="1418"/>
      </w:pPr>
      <w:r w:rsidRPr="00EF70F4">
        <w:rPr>
          <w:u w:val="single"/>
        </w:rPr>
        <w:t>Határidő</w:t>
      </w:r>
      <w:r w:rsidRPr="00EF70F4">
        <w:t>: azonnal</w:t>
      </w:r>
    </w:p>
    <w:p w14:paraId="1ABE008B" w14:textId="381EBC81" w:rsidR="00EF70F4" w:rsidRPr="00EF70F4" w:rsidRDefault="00EF70F4" w:rsidP="00EF70F4">
      <w:pPr>
        <w:ind w:left="1418"/>
      </w:pPr>
      <w:r w:rsidRPr="00EF70F4">
        <w:rPr>
          <w:u w:val="single"/>
        </w:rPr>
        <w:t>Felelős</w:t>
      </w:r>
      <w:r w:rsidRPr="00EF70F4">
        <w:t xml:space="preserve">: </w:t>
      </w:r>
      <w:r>
        <w:t>Orsós József</w:t>
      </w:r>
      <w:r w:rsidRPr="00EF70F4">
        <w:t xml:space="preserve"> polgármester </w:t>
      </w:r>
    </w:p>
    <w:p w14:paraId="12E76B18" w14:textId="77777777" w:rsidR="00361915" w:rsidRDefault="00361915" w:rsidP="00361915">
      <w:pPr>
        <w:ind w:left="1701"/>
        <w:jc w:val="both"/>
      </w:pPr>
    </w:p>
    <w:p w14:paraId="53043FE0" w14:textId="77777777" w:rsidR="00361915" w:rsidRDefault="00361915" w:rsidP="00361915">
      <w:pPr>
        <w:ind w:left="1701"/>
        <w:jc w:val="both"/>
      </w:pPr>
    </w:p>
    <w:p w14:paraId="65134B24" w14:textId="5F874F8D" w:rsidR="00361915" w:rsidRPr="008A5012" w:rsidRDefault="00361915" w:rsidP="00361915">
      <w:pPr>
        <w:jc w:val="both"/>
      </w:pPr>
      <w:r>
        <w:t>Szentdénes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30368AF5" w14:textId="77777777" w:rsidR="00361915" w:rsidRDefault="00361915" w:rsidP="00361915">
      <w:pPr>
        <w:jc w:val="both"/>
        <w:rPr>
          <w:u w:val="single"/>
        </w:rPr>
      </w:pPr>
    </w:p>
    <w:p w14:paraId="377D9B8B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0E326713" w14:textId="1585307A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32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3EA8FEF2" w14:textId="77777777" w:rsidR="00EF70F4" w:rsidRPr="006B5A39" w:rsidRDefault="00EF70F4" w:rsidP="00EF70F4">
      <w:pPr>
        <w:jc w:val="both"/>
        <w:rPr>
          <w:u w:val="single"/>
        </w:rPr>
      </w:pPr>
    </w:p>
    <w:p w14:paraId="744968D8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A Királyegyháza és Környéke Intézményfenntartó Társulás</w:t>
      </w:r>
    </w:p>
    <w:p w14:paraId="3F482BFE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módosítása, valamint az egységes </w:t>
      </w:r>
    </w:p>
    <w:p w14:paraId="4ECC7D20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szerkezetbe foglalt 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jóváhagyásáról </w:t>
      </w:r>
    </w:p>
    <w:p w14:paraId="15E903E7" w14:textId="77777777" w:rsidR="00EF70F4" w:rsidRPr="00C4730E" w:rsidRDefault="00EF70F4" w:rsidP="00EF70F4"/>
    <w:p w14:paraId="27476F24" w14:textId="4227337B" w:rsidR="00EF70F4" w:rsidRPr="00EF70F4" w:rsidRDefault="00EF70F4" w:rsidP="00EF70F4">
      <w:pPr>
        <w:ind w:left="1418"/>
        <w:jc w:val="both"/>
      </w:pPr>
      <w:r>
        <w:t>Szentdénes</w:t>
      </w:r>
      <w:r w:rsidRPr="00EF70F4">
        <w:t xml:space="preserve"> Község Önkormányzat úgy határoz, hogy a Királyegyháza és Környéke Intézményfenntartó Társulás társulási megállapodásának módosítását és a módosításokkal egységes szerkezetbe foglalt megállapodást a mellékelt tartalommal jóváhagyja, egyúttal felhatalmazza a polgármestert annak aláírására.</w:t>
      </w:r>
    </w:p>
    <w:p w14:paraId="7A7F70B8" w14:textId="77777777" w:rsidR="00EF70F4" w:rsidRPr="00EF70F4" w:rsidRDefault="00EF70F4" w:rsidP="00EF70F4">
      <w:pPr>
        <w:ind w:left="1418"/>
        <w:rPr>
          <w:b/>
          <w:lang w:val="x-none"/>
        </w:rPr>
      </w:pPr>
    </w:p>
    <w:p w14:paraId="06144F57" w14:textId="77777777" w:rsidR="00EF70F4" w:rsidRPr="00EF70F4" w:rsidRDefault="00EF70F4" w:rsidP="00EF70F4">
      <w:pPr>
        <w:ind w:left="1418"/>
      </w:pPr>
      <w:r w:rsidRPr="00EF70F4">
        <w:rPr>
          <w:u w:val="single"/>
        </w:rPr>
        <w:t>Határidő</w:t>
      </w:r>
      <w:r w:rsidRPr="00EF70F4">
        <w:t>: azonnal</w:t>
      </w:r>
    </w:p>
    <w:p w14:paraId="54345FE5" w14:textId="44204D10" w:rsidR="00EF70F4" w:rsidRPr="00EF70F4" w:rsidRDefault="00EF70F4" w:rsidP="00EF70F4">
      <w:pPr>
        <w:ind w:left="1418"/>
      </w:pPr>
      <w:r w:rsidRPr="00EF70F4">
        <w:rPr>
          <w:u w:val="single"/>
        </w:rPr>
        <w:t>Felelős</w:t>
      </w:r>
      <w:r w:rsidRPr="00EF70F4">
        <w:t xml:space="preserve">: </w:t>
      </w:r>
      <w:r>
        <w:t>Gombosné Harmath Tünde Anikó</w:t>
      </w:r>
      <w:r w:rsidRPr="00EF70F4">
        <w:t xml:space="preserve"> polgármester </w:t>
      </w:r>
    </w:p>
    <w:p w14:paraId="72C0B417" w14:textId="77777777" w:rsidR="00361915" w:rsidRDefault="00361915" w:rsidP="00361915">
      <w:pPr>
        <w:jc w:val="both"/>
      </w:pPr>
    </w:p>
    <w:p w14:paraId="2701B5FB" w14:textId="77777777" w:rsidR="00EF70F4" w:rsidRDefault="00EF70F4" w:rsidP="00361915">
      <w:pPr>
        <w:jc w:val="both"/>
      </w:pPr>
    </w:p>
    <w:p w14:paraId="65C9C52C" w14:textId="79C10D0C" w:rsidR="00361915" w:rsidRPr="008A5012" w:rsidRDefault="00361915" w:rsidP="00361915">
      <w:pPr>
        <w:jc w:val="both"/>
      </w:pPr>
      <w:r>
        <w:lastRenderedPageBreak/>
        <w:t>Szabadszentkirály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EF70F4">
        <w:t>3</w:t>
      </w:r>
      <w:r>
        <w:t xml:space="preserve"> </w:t>
      </w:r>
      <w:r w:rsidRPr="0060774E">
        <w:t>igen szavazattal - az alábbi határozatot hozta:</w:t>
      </w:r>
    </w:p>
    <w:p w14:paraId="089E1BB4" w14:textId="77777777" w:rsidR="00361915" w:rsidRDefault="00361915" w:rsidP="00361915">
      <w:pPr>
        <w:jc w:val="both"/>
        <w:rPr>
          <w:u w:val="single"/>
        </w:rPr>
      </w:pPr>
    </w:p>
    <w:p w14:paraId="34997F64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7E1E7F44" w14:textId="7292EC8E" w:rsidR="00EF70F4" w:rsidRDefault="00501126" w:rsidP="00EF70F4">
      <w:pPr>
        <w:jc w:val="both"/>
        <w:rPr>
          <w:u w:val="single"/>
        </w:rPr>
      </w:pPr>
      <w:r>
        <w:rPr>
          <w:u w:val="single"/>
        </w:rPr>
        <w:t>106</w:t>
      </w:r>
      <w:r w:rsidR="00EF70F4">
        <w:rPr>
          <w:u w:val="single"/>
        </w:rPr>
        <w:t>/2025. (V.29.)</w:t>
      </w:r>
      <w:r w:rsidR="00EF70F4" w:rsidRPr="0060774E">
        <w:rPr>
          <w:u w:val="single"/>
        </w:rPr>
        <w:t xml:space="preserve"> határozata:</w:t>
      </w:r>
    </w:p>
    <w:p w14:paraId="730541EB" w14:textId="77777777" w:rsidR="00EF70F4" w:rsidRPr="006B5A39" w:rsidRDefault="00EF70F4" w:rsidP="00EF70F4">
      <w:pPr>
        <w:jc w:val="both"/>
        <w:rPr>
          <w:u w:val="single"/>
        </w:rPr>
      </w:pPr>
    </w:p>
    <w:p w14:paraId="2BBEDC11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A Királyegyháza és Környéke Intézményfenntartó Társulás</w:t>
      </w:r>
    </w:p>
    <w:p w14:paraId="540D5037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módosítása, valamint az egységes </w:t>
      </w:r>
    </w:p>
    <w:p w14:paraId="1DCB383B" w14:textId="77777777" w:rsidR="00EF70F4" w:rsidRPr="001361DB" w:rsidRDefault="00EF70F4" w:rsidP="00EF70F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szerkezetbe foglalt 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jóváhagyásáról </w:t>
      </w:r>
    </w:p>
    <w:p w14:paraId="1838F8A4" w14:textId="77777777" w:rsidR="00EF70F4" w:rsidRPr="00C4730E" w:rsidRDefault="00EF70F4" w:rsidP="00EF70F4"/>
    <w:p w14:paraId="5CA770CF" w14:textId="1556DDE0" w:rsidR="00EF70F4" w:rsidRPr="00EF70F4" w:rsidRDefault="00EF70F4" w:rsidP="00EF70F4">
      <w:pPr>
        <w:ind w:left="1418"/>
        <w:jc w:val="both"/>
      </w:pPr>
      <w:r>
        <w:t>Szabadszentkirály</w:t>
      </w:r>
      <w:r w:rsidRPr="00EF70F4">
        <w:t xml:space="preserve"> Község Önkormányzat úgy határoz, hogy a Királyegyháza és Környéke Intézményfenntartó Társulás társulási megállapodásának módosítását és a módosításokkal egységes szerkezetbe foglalt megállapodást a mellékelt tartalommal jóváhagyja, egyúttal felhatalmazza a polgármestert annak aláírására.</w:t>
      </w:r>
    </w:p>
    <w:p w14:paraId="1E9FAF1C" w14:textId="77777777" w:rsidR="00EF70F4" w:rsidRPr="00EF70F4" w:rsidRDefault="00EF70F4" w:rsidP="00EF70F4">
      <w:pPr>
        <w:ind w:left="1418"/>
        <w:rPr>
          <w:b/>
          <w:lang w:val="x-none"/>
        </w:rPr>
      </w:pPr>
    </w:p>
    <w:p w14:paraId="6F0D8CF3" w14:textId="77777777" w:rsidR="00EF70F4" w:rsidRPr="00EF70F4" w:rsidRDefault="00EF70F4" w:rsidP="00EF70F4">
      <w:pPr>
        <w:ind w:left="1418"/>
      </w:pPr>
      <w:r w:rsidRPr="00EF70F4">
        <w:rPr>
          <w:u w:val="single"/>
        </w:rPr>
        <w:t>Határidő</w:t>
      </w:r>
      <w:r w:rsidRPr="00EF70F4">
        <w:t>: azonnal</w:t>
      </w:r>
    </w:p>
    <w:p w14:paraId="75E546ED" w14:textId="7403B7E7" w:rsidR="00EF70F4" w:rsidRDefault="00EF70F4" w:rsidP="00EF70F4">
      <w:pPr>
        <w:ind w:left="1418"/>
      </w:pPr>
      <w:r w:rsidRPr="00EF70F4">
        <w:rPr>
          <w:u w:val="single"/>
        </w:rPr>
        <w:t>Felelős</w:t>
      </w:r>
      <w:r w:rsidRPr="00EF70F4">
        <w:t xml:space="preserve">: </w:t>
      </w:r>
      <w:r>
        <w:t>Almás Roland</w:t>
      </w:r>
      <w:r w:rsidRPr="00EF70F4">
        <w:t xml:space="preserve"> polgármester </w:t>
      </w:r>
    </w:p>
    <w:p w14:paraId="3E500DBD" w14:textId="77777777" w:rsidR="00EF70F4" w:rsidRDefault="00EF70F4" w:rsidP="00EF70F4">
      <w:pPr>
        <w:ind w:left="1418"/>
      </w:pPr>
    </w:p>
    <w:p w14:paraId="4E18FC4B" w14:textId="77777777" w:rsidR="00EF70F4" w:rsidRPr="00EF70F4" w:rsidRDefault="00EF70F4" w:rsidP="00EF70F4">
      <w:pPr>
        <w:ind w:left="1418"/>
      </w:pPr>
    </w:p>
    <w:p w14:paraId="6A1D6ED6" w14:textId="70CB0848" w:rsidR="00361915" w:rsidRPr="008A5012" w:rsidRDefault="00361915" w:rsidP="00361915">
      <w:pPr>
        <w:jc w:val="both"/>
      </w:pPr>
      <w:r>
        <w:t>Gerde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9A5544">
        <w:t>5</w:t>
      </w:r>
      <w:r>
        <w:t xml:space="preserve"> </w:t>
      </w:r>
      <w:r w:rsidRPr="0060774E">
        <w:t>igen szavazattal - az alábbi határozatot hozta:</w:t>
      </w:r>
    </w:p>
    <w:p w14:paraId="0631F2F8" w14:textId="77777777" w:rsidR="00361915" w:rsidRDefault="00361915" w:rsidP="00361915">
      <w:pPr>
        <w:jc w:val="both"/>
        <w:rPr>
          <w:u w:val="single"/>
        </w:rPr>
      </w:pPr>
    </w:p>
    <w:p w14:paraId="4542C4CC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3809985C" w14:textId="0BEEAE85" w:rsidR="009A5544" w:rsidRDefault="00501126" w:rsidP="009A5544">
      <w:pPr>
        <w:jc w:val="both"/>
        <w:rPr>
          <w:u w:val="single"/>
        </w:rPr>
      </w:pPr>
      <w:r>
        <w:rPr>
          <w:u w:val="single"/>
        </w:rPr>
        <w:t>59</w:t>
      </w:r>
      <w:r w:rsidR="009A5544">
        <w:rPr>
          <w:u w:val="single"/>
        </w:rPr>
        <w:t>/2025. (V.29.)</w:t>
      </w:r>
      <w:r w:rsidR="009A5544" w:rsidRPr="0060774E">
        <w:rPr>
          <w:u w:val="single"/>
        </w:rPr>
        <w:t xml:space="preserve"> határozata:</w:t>
      </w:r>
    </w:p>
    <w:p w14:paraId="6326D1F8" w14:textId="77777777" w:rsidR="009A5544" w:rsidRPr="006B5A39" w:rsidRDefault="009A5544" w:rsidP="009A5544">
      <w:pPr>
        <w:jc w:val="both"/>
        <w:rPr>
          <w:u w:val="single"/>
        </w:rPr>
      </w:pPr>
    </w:p>
    <w:p w14:paraId="6351FB0C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A Királyegyháza és Környéke Intézményfenntartó Társulás</w:t>
      </w:r>
    </w:p>
    <w:p w14:paraId="5B18E109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módosítása, valamint az egységes </w:t>
      </w:r>
    </w:p>
    <w:p w14:paraId="647E02C4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szerkezetbe foglalt 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jóváhagyásáról </w:t>
      </w:r>
    </w:p>
    <w:p w14:paraId="513CF3A4" w14:textId="77777777" w:rsidR="009A5544" w:rsidRPr="00C4730E" w:rsidRDefault="009A5544" w:rsidP="009A5544"/>
    <w:p w14:paraId="2A5BBDA3" w14:textId="1DDFA8E8" w:rsidR="009A5544" w:rsidRPr="00EF70F4" w:rsidRDefault="009A5544" w:rsidP="009A5544">
      <w:pPr>
        <w:ind w:left="1418"/>
        <w:jc w:val="both"/>
      </w:pPr>
      <w:r>
        <w:t>Gerde</w:t>
      </w:r>
      <w:r w:rsidRPr="00EF70F4">
        <w:t xml:space="preserve"> Község Önkormányzat úgy határoz, hogy a Királyegyháza és Környéke Intézményfenntartó Társulás társulási megállapodásának módosítását és a módosításokkal egységes szerkezetbe foglalt megállapodást a mellékelt tartalommal jóváhagyja, egyúttal felhatalmazza a polgármestert annak aláírására.</w:t>
      </w:r>
    </w:p>
    <w:p w14:paraId="1C86CEA3" w14:textId="77777777" w:rsidR="009A5544" w:rsidRPr="00EF70F4" w:rsidRDefault="009A5544" w:rsidP="009A5544">
      <w:pPr>
        <w:ind w:left="1418"/>
        <w:rPr>
          <w:b/>
          <w:lang w:val="x-none"/>
        </w:rPr>
      </w:pPr>
    </w:p>
    <w:p w14:paraId="7AB2146F" w14:textId="77777777" w:rsidR="009A5544" w:rsidRPr="00EF70F4" w:rsidRDefault="009A5544" w:rsidP="009A5544">
      <w:pPr>
        <w:ind w:left="1418"/>
      </w:pPr>
      <w:r w:rsidRPr="00EF70F4">
        <w:rPr>
          <w:u w:val="single"/>
        </w:rPr>
        <w:t>Határidő</w:t>
      </w:r>
      <w:r w:rsidRPr="00EF70F4">
        <w:t>: azonnal</w:t>
      </w:r>
    </w:p>
    <w:p w14:paraId="1CC6E2A2" w14:textId="7D612E40" w:rsidR="009A5544" w:rsidRPr="00EF70F4" w:rsidRDefault="009A5544" w:rsidP="009A5544">
      <w:pPr>
        <w:ind w:left="1418"/>
      </w:pPr>
      <w:r w:rsidRPr="00EF70F4">
        <w:rPr>
          <w:u w:val="single"/>
        </w:rPr>
        <w:t>Felelős</w:t>
      </w:r>
      <w:r w:rsidRPr="00EF70F4">
        <w:t xml:space="preserve">: </w:t>
      </w:r>
      <w:r>
        <w:t>Pánczél Mihály</w:t>
      </w:r>
      <w:r w:rsidRPr="00EF70F4">
        <w:t xml:space="preserve"> polgármester </w:t>
      </w:r>
    </w:p>
    <w:p w14:paraId="6F0C3453" w14:textId="77777777" w:rsidR="00361915" w:rsidRDefault="00361915" w:rsidP="00361915">
      <w:pPr>
        <w:jc w:val="both"/>
      </w:pPr>
    </w:p>
    <w:p w14:paraId="42404F2F" w14:textId="77777777" w:rsidR="00361915" w:rsidRDefault="00361915" w:rsidP="00361915">
      <w:pPr>
        <w:jc w:val="both"/>
      </w:pPr>
    </w:p>
    <w:p w14:paraId="382AA1CE" w14:textId="2C1196EA" w:rsidR="00361915" w:rsidRPr="008A5012" w:rsidRDefault="00361915" w:rsidP="00361915">
      <w:pPr>
        <w:jc w:val="both"/>
      </w:pPr>
      <w:r>
        <w:t>Pécsbagota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568E2C9C" w14:textId="77777777" w:rsidR="00361915" w:rsidRDefault="00361915" w:rsidP="00361915">
      <w:pPr>
        <w:jc w:val="both"/>
        <w:rPr>
          <w:u w:val="single"/>
        </w:rPr>
      </w:pPr>
    </w:p>
    <w:p w14:paraId="27522F2B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14385639" w14:textId="34807BA7" w:rsidR="009A5544" w:rsidRDefault="00501126" w:rsidP="009A5544">
      <w:pPr>
        <w:jc w:val="both"/>
        <w:rPr>
          <w:u w:val="single"/>
        </w:rPr>
      </w:pPr>
      <w:r>
        <w:rPr>
          <w:u w:val="single"/>
        </w:rPr>
        <w:t>47</w:t>
      </w:r>
      <w:r w:rsidR="009A5544">
        <w:rPr>
          <w:u w:val="single"/>
        </w:rPr>
        <w:t>/2025. (V.29.)</w:t>
      </w:r>
      <w:r w:rsidR="009A5544" w:rsidRPr="0060774E">
        <w:rPr>
          <w:u w:val="single"/>
        </w:rPr>
        <w:t xml:space="preserve"> határozata:</w:t>
      </w:r>
    </w:p>
    <w:p w14:paraId="505094C2" w14:textId="77777777" w:rsidR="009A5544" w:rsidRPr="006B5A39" w:rsidRDefault="009A5544" w:rsidP="009A5544">
      <w:pPr>
        <w:jc w:val="both"/>
        <w:rPr>
          <w:u w:val="single"/>
        </w:rPr>
      </w:pPr>
    </w:p>
    <w:p w14:paraId="3E67BE54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A Királyegyháza és Környéke Intézményfenntartó Társulás</w:t>
      </w:r>
    </w:p>
    <w:p w14:paraId="2CFD6CEA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módosítása, valamint az egységes </w:t>
      </w:r>
    </w:p>
    <w:p w14:paraId="11482307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szerkezetbe foglalt 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jóváhagyásáról </w:t>
      </w:r>
    </w:p>
    <w:p w14:paraId="17748B1A" w14:textId="77777777" w:rsidR="009A5544" w:rsidRPr="00C4730E" w:rsidRDefault="009A5544" w:rsidP="009A5544"/>
    <w:p w14:paraId="6D0929D4" w14:textId="5475F900" w:rsidR="009A5544" w:rsidRPr="00EF70F4" w:rsidRDefault="009A5544" w:rsidP="009A5544">
      <w:pPr>
        <w:ind w:left="1418"/>
        <w:jc w:val="both"/>
      </w:pPr>
      <w:r>
        <w:lastRenderedPageBreak/>
        <w:t>Pécsbagota</w:t>
      </w:r>
      <w:r w:rsidRPr="00EF70F4">
        <w:t xml:space="preserve"> Község Önkormányzat úgy határoz, hogy a Királyegyháza és Környéke Intézményfenntartó Társulás társulási megállapodásának módosítását és a módosításokkal egységes szerkezetbe foglalt megállapodást a mellékelt tartalommal jóváhagyja, egyúttal felhatalmazza a polgármestert annak aláírására.</w:t>
      </w:r>
    </w:p>
    <w:p w14:paraId="13968B80" w14:textId="77777777" w:rsidR="009A5544" w:rsidRPr="00EF70F4" w:rsidRDefault="009A5544" w:rsidP="009A5544">
      <w:pPr>
        <w:ind w:left="1418"/>
        <w:rPr>
          <w:b/>
          <w:lang w:val="x-none"/>
        </w:rPr>
      </w:pPr>
    </w:p>
    <w:p w14:paraId="11726D1E" w14:textId="77777777" w:rsidR="009A5544" w:rsidRPr="00EF70F4" w:rsidRDefault="009A5544" w:rsidP="009A5544">
      <w:pPr>
        <w:ind w:left="1418"/>
      </w:pPr>
      <w:r w:rsidRPr="00EF70F4">
        <w:rPr>
          <w:u w:val="single"/>
        </w:rPr>
        <w:t>Határidő</w:t>
      </w:r>
      <w:r w:rsidRPr="00EF70F4">
        <w:t>: azonnal</w:t>
      </w:r>
    </w:p>
    <w:p w14:paraId="6DD0D38A" w14:textId="6A5BACA4" w:rsidR="009A5544" w:rsidRPr="00EF70F4" w:rsidRDefault="009A5544" w:rsidP="009A5544">
      <w:pPr>
        <w:ind w:left="1418"/>
      </w:pPr>
      <w:r w:rsidRPr="00EF70F4">
        <w:rPr>
          <w:u w:val="single"/>
        </w:rPr>
        <w:t>Felelős</w:t>
      </w:r>
      <w:r w:rsidRPr="00EF70F4">
        <w:t xml:space="preserve">: </w:t>
      </w:r>
      <w:proofErr w:type="spellStart"/>
      <w:r>
        <w:t>Filipovics</w:t>
      </w:r>
      <w:proofErr w:type="spellEnd"/>
      <w:r>
        <w:t xml:space="preserve"> József</w:t>
      </w:r>
      <w:r w:rsidRPr="00EF70F4">
        <w:t xml:space="preserve"> polgármester </w:t>
      </w:r>
    </w:p>
    <w:p w14:paraId="6D29F9F0" w14:textId="77777777" w:rsidR="00361915" w:rsidRDefault="00361915" w:rsidP="00361915"/>
    <w:p w14:paraId="7E664D24" w14:textId="77777777" w:rsidR="00361915" w:rsidRDefault="00361915" w:rsidP="00361915"/>
    <w:p w14:paraId="35AA6014" w14:textId="12E4B7CC" w:rsidR="00361915" w:rsidRPr="008A5012" w:rsidRDefault="00361915" w:rsidP="00361915">
      <w:pPr>
        <w:jc w:val="both"/>
      </w:pPr>
      <w:r>
        <w:t>Velény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6434BECC" w14:textId="77777777" w:rsidR="00361915" w:rsidRDefault="00361915" w:rsidP="00361915">
      <w:pPr>
        <w:jc w:val="both"/>
        <w:rPr>
          <w:u w:val="single"/>
        </w:rPr>
      </w:pPr>
    </w:p>
    <w:p w14:paraId="568888A7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59FB0EBB" w14:textId="6DF2357E" w:rsidR="009A5544" w:rsidRDefault="00501126" w:rsidP="009A5544">
      <w:pPr>
        <w:jc w:val="both"/>
        <w:rPr>
          <w:u w:val="single"/>
        </w:rPr>
      </w:pPr>
      <w:r>
        <w:rPr>
          <w:u w:val="single"/>
        </w:rPr>
        <w:t>42</w:t>
      </w:r>
      <w:r w:rsidR="009A5544">
        <w:rPr>
          <w:u w:val="single"/>
        </w:rPr>
        <w:t>/2025. (V.29.)</w:t>
      </w:r>
      <w:r w:rsidR="009A5544" w:rsidRPr="0060774E">
        <w:rPr>
          <w:u w:val="single"/>
        </w:rPr>
        <w:t xml:space="preserve"> határozata:</w:t>
      </w:r>
    </w:p>
    <w:p w14:paraId="0F70FF24" w14:textId="77777777" w:rsidR="009A5544" w:rsidRPr="006B5A39" w:rsidRDefault="009A5544" w:rsidP="009A5544">
      <w:pPr>
        <w:jc w:val="both"/>
        <w:rPr>
          <w:u w:val="single"/>
        </w:rPr>
      </w:pPr>
    </w:p>
    <w:p w14:paraId="7CF8CE6F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A Királyegyháza és Környéke Intézményfenntartó Társulás</w:t>
      </w:r>
    </w:p>
    <w:p w14:paraId="701467AA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módosítása, valamint az egységes </w:t>
      </w:r>
    </w:p>
    <w:p w14:paraId="59D9E1F6" w14:textId="77777777" w:rsidR="009A5544" w:rsidRPr="001361DB" w:rsidRDefault="009A5544" w:rsidP="009A5544">
      <w:pPr>
        <w:shd w:val="clear" w:color="auto" w:fill="FFFFFF"/>
        <w:rPr>
          <w:b/>
          <w:color w:val="000000"/>
        </w:rPr>
      </w:pPr>
      <w:r w:rsidRPr="001361DB">
        <w:rPr>
          <w:b/>
          <w:color w:val="000000"/>
        </w:rPr>
        <w:t>szerkezetbe foglalt társulási megállapodás</w:t>
      </w:r>
      <w:r>
        <w:rPr>
          <w:b/>
          <w:color w:val="000000"/>
        </w:rPr>
        <w:t>a</w:t>
      </w:r>
      <w:r w:rsidRPr="001361DB">
        <w:rPr>
          <w:b/>
          <w:color w:val="000000"/>
        </w:rPr>
        <w:t xml:space="preserve"> jóváhagyásáról </w:t>
      </w:r>
    </w:p>
    <w:p w14:paraId="16BE884A" w14:textId="77777777" w:rsidR="009A5544" w:rsidRPr="00C4730E" w:rsidRDefault="009A5544" w:rsidP="009A5544"/>
    <w:p w14:paraId="267F4445" w14:textId="6C46D979" w:rsidR="009A5544" w:rsidRPr="00EF70F4" w:rsidRDefault="009A5544" w:rsidP="009A5544">
      <w:pPr>
        <w:ind w:left="1418"/>
        <w:jc w:val="both"/>
      </w:pPr>
      <w:r>
        <w:t>Velény</w:t>
      </w:r>
      <w:r w:rsidRPr="00EF70F4">
        <w:t xml:space="preserve"> Község Önkormányzat úgy határoz, hogy a Királyegyháza és Környéke Intézményfenntartó Társulás társulási megállapodásának módosítását és a módosításokkal egységes szerkezetbe foglalt megállapodást a mellékelt tartalommal jóváhagyja, egyúttal felhatalmazza a polgármestert annak aláírására.</w:t>
      </w:r>
    </w:p>
    <w:p w14:paraId="7B6AC62E" w14:textId="77777777" w:rsidR="009A5544" w:rsidRPr="00EF70F4" w:rsidRDefault="009A5544" w:rsidP="009A5544">
      <w:pPr>
        <w:ind w:left="1418"/>
        <w:rPr>
          <w:b/>
          <w:lang w:val="x-none"/>
        </w:rPr>
      </w:pPr>
    </w:p>
    <w:p w14:paraId="4A41DEFA" w14:textId="77777777" w:rsidR="009A5544" w:rsidRPr="00EF70F4" w:rsidRDefault="009A5544" w:rsidP="009A5544">
      <w:pPr>
        <w:ind w:left="1418"/>
      </w:pPr>
      <w:r w:rsidRPr="00EF70F4">
        <w:rPr>
          <w:u w:val="single"/>
        </w:rPr>
        <w:t>Határidő</w:t>
      </w:r>
      <w:r w:rsidRPr="00EF70F4">
        <w:t>: azonnal</w:t>
      </w:r>
    </w:p>
    <w:p w14:paraId="3C4EC85F" w14:textId="77777777" w:rsidR="009A5544" w:rsidRDefault="009A5544" w:rsidP="009A5544">
      <w:pPr>
        <w:ind w:left="1418"/>
      </w:pPr>
      <w:r w:rsidRPr="00EF70F4">
        <w:rPr>
          <w:u w:val="single"/>
        </w:rPr>
        <w:t>Felelős</w:t>
      </w:r>
      <w:r w:rsidRPr="00EF70F4">
        <w:t xml:space="preserve">: </w:t>
      </w:r>
      <w:proofErr w:type="spellStart"/>
      <w:r>
        <w:t>Hánik</w:t>
      </w:r>
      <w:proofErr w:type="spellEnd"/>
      <w:r>
        <w:t xml:space="preserve"> József</w:t>
      </w:r>
      <w:r w:rsidRPr="00EF70F4">
        <w:t xml:space="preserve"> polgármester</w:t>
      </w:r>
    </w:p>
    <w:p w14:paraId="3F4C733D" w14:textId="681E347B" w:rsidR="00485232" w:rsidRDefault="00485232" w:rsidP="009A5544"/>
    <w:p w14:paraId="11B614D6" w14:textId="77777777" w:rsidR="00E27B70" w:rsidRDefault="00E27B70" w:rsidP="007E4A5B">
      <w:pPr>
        <w:jc w:val="both"/>
        <w:rPr>
          <w:u w:val="single"/>
        </w:rPr>
      </w:pPr>
    </w:p>
    <w:p w14:paraId="2C07EFC6" w14:textId="30CE96A0" w:rsidR="00C52ED5" w:rsidRPr="006E0356" w:rsidRDefault="00BD604C" w:rsidP="007E4A5B">
      <w:pPr>
        <w:jc w:val="both"/>
      </w:pPr>
      <w:r>
        <w:rPr>
          <w:u w:val="single"/>
        </w:rPr>
        <w:t>Nagy Beáta</w:t>
      </w:r>
      <w:r w:rsidR="00C52ED5" w:rsidRPr="006E0356">
        <w:t xml:space="preserve"> polgármester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9A5544">
        <w:t>16</w:t>
      </w:r>
      <w:r w:rsidR="00874121">
        <w:t xml:space="preserve"> óra</w:t>
      </w:r>
      <w:r w:rsidR="009A5544">
        <w:t xml:space="preserve"> 48 perckor</w:t>
      </w:r>
      <w:r w:rsidR="000A47E5">
        <w:t xml:space="preserve"> </w:t>
      </w:r>
      <w:r w:rsidR="00C52ED5" w:rsidRPr="006E0356">
        <w:t>bezárta.</w:t>
      </w:r>
      <w:r w:rsidR="00C52ED5">
        <w:t xml:space="preserve"> </w:t>
      </w:r>
      <w:r w:rsidR="00C52ED5" w:rsidRPr="006E0356">
        <w:t xml:space="preserve"> </w:t>
      </w:r>
    </w:p>
    <w:p w14:paraId="076D163A" w14:textId="77777777" w:rsidR="00C52ED5" w:rsidRDefault="00C52ED5" w:rsidP="007E4A5B">
      <w:pPr>
        <w:jc w:val="center"/>
      </w:pPr>
    </w:p>
    <w:p w14:paraId="6B2FBE24" w14:textId="77777777" w:rsidR="009A5544" w:rsidRDefault="009A5544" w:rsidP="007E4A5B">
      <w:pPr>
        <w:jc w:val="center"/>
      </w:pPr>
    </w:p>
    <w:p w14:paraId="7EFA5A7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FEC9CC2" w14:textId="77777777" w:rsidR="00C52ED5" w:rsidRDefault="00C52ED5" w:rsidP="007E4A5B"/>
    <w:p w14:paraId="4F3BE52B" w14:textId="77777777" w:rsidR="009A5544" w:rsidRDefault="009A5544" w:rsidP="007E4A5B"/>
    <w:p w14:paraId="4ED4E9DC" w14:textId="77777777" w:rsidR="00BD604C" w:rsidRPr="006E0356" w:rsidRDefault="00BD604C" w:rsidP="007E4A5B"/>
    <w:p w14:paraId="5346722D" w14:textId="00B972F1" w:rsidR="00C52ED5" w:rsidRDefault="00301E15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E721A6" w:rsidRPr="00A73A06">
        <w:t>Orsós József</w:t>
      </w:r>
    </w:p>
    <w:p w14:paraId="50970EEC" w14:textId="25AE6FA5" w:rsidR="00C52ED5" w:rsidRPr="00A73A06" w:rsidRDefault="00C52ED5" w:rsidP="007E4A5B">
      <w:r>
        <w:t>polgármester</w:t>
      </w:r>
      <w:r w:rsidR="00301E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  <w:r w:rsidRPr="00A73A06">
        <w:tab/>
      </w:r>
      <w:r w:rsidRPr="00A73A06">
        <w:tab/>
      </w:r>
    </w:p>
    <w:p w14:paraId="4E246720" w14:textId="77777777" w:rsidR="00C52ED5" w:rsidRPr="00A73A06" w:rsidRDefault="00C52ED5" w:rsidP="007E4A5B"/>
    <w:p w14:paraId="51FD0391" w14:textId="77777777" w:rsidR="009A5544" w:rsidRDefault="00C52ED5" w:rsidP="007E4A5B">
      <w:r>
        <w:tab/>
      </w:r>
    </w:p>
    <w:p w14:paraId="724D6C9D" w14:textId="219E53AE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2C466" w14:textId="79DF31DB" w:rsidR="00301E15" w:rsidRDefault="00BE4529" w:rsidP="00301E15">
      <w:r>
        <w:t>Gombosné Harmath Tünde Anikó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 w:rsidR="00BD604C">
        <w:t>Armbruszt</w:t>
      </w:r>
      <w:proofErr w:type="spellEnd"/>
      <w:r w:rsidR="00BD604C">
        <w:t xml:space="preserve"> János</w:t>
      </w:r>
    </w:p>
    <w:p w14:paraId="5B10D930" w14:textId="775093AB" w:rsidR="00C52ED5" w:rsidRDefault="00C52ED5" w:rsidP="00E721A6">
      <w:r w:rsidRPr="00A73A06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30690046" w14:textId="77777777" w:rsidR="00C52ED5" w:rsidRDefault="00C52ED5" w:rsidP="007E4A5B"/>
    <w:p w14:paraId="7F86E422" w14:textId="77777777" w:rsidR="009A5544" w:rsidRDefault="00C52ED5" w:rsidP="007E4A5B">
      <w:r>
        <w:tab/>
      </w:r>
    </w:p>
    <w:p w14:paraId="70ECB313" w14:textId="77777777" w:rsidR="009A5544" w:rsidRDefault="009A5544" w:rsidP="007E4A5B"/>
    <w:p w14:paraId="40560593" w14:textId="77777777" w:rsidR="009A5544" w:rsidRDefault="009A5544" w:rsidP="007E4A5B"/>
    <w:p w14:paraId="6368B172" w14:textId="77777777" w:rsidR="009A5544" w:rsidRDefault="009A5544" w:rsidP="007E4A5B"/>
    <w:p w14:paraId="6D2CAEEE" w14:textId="3F20ABB9" w:rsidR="00C52ED5" w:rsidRDefault="00C52ED5" w:rsidP="007E4A5B">
      <w:r>
        <w:lastRenderedPageBreak/>
        <w:tab/>
      </w:r>
      <w:r>
        <w:tab/>
      </w:r>
      <w:r>
        <w:tab/>
      </w:r>
      <w:r>
        <w:tab/>
      </w:r>
      <w:r>
        <w:tab/>
      </w:r>
    </w:p>
    <w:p w14:paraId="663FDB91" w14:textId="11D70EF7" w:rsidR="00E721A6" w:rsidRDefault="00301E15" w:rsidP="00E721A6">
      <w:r>
        <w:t>Pánczél Mihály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 w:rsidR="00E721A6">
        <w:t>Filipovics</w:t>
      </w:r>
      <w:proofErr w:type="spellEnd"/>
      <w:r w:rsidR="00E721A6">
        <w:t xml:space="preserve"> József</w:t>
      </w:r>
    </w:p>
    <w:p w14:paraId="3AD7344D" w14:textId="085EB2ED" w:rsidR="00C52ED5" w:rsidRDefault="004E1B68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6CFE33A7" w14:textId="77777777" w:rsidR="00C52ED5" w:rsidRDefault="00C52ED5" w:rsidP="007E4A5B"/>
    <w:p w14:paraId="1881BC11" w14:textId="28854227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</w:p>
    <w:p w14:paraId="44189B03" w14:textId="3E239D26" w:rsidR="00210367" w:rsidRDefault="00E721A6" w:rsidP="00210367">
      <w:proofErr w:type="spellStart"/>
      <w:r>
        <w:t>Hánik</w:t>
      </w:r>
      <w:proofErr w:type="spellEnd"/>
      <w:r>
        <w:t xml:space="preserve"> József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1E15">
        <w:t>Almás Roland</w:t>
      </w:r>
    </w:p>
    <w:p w14:paraId="7EFF9CD3" w14:textId="77777777" w:rsidR="006A4C7B" w:rsidRDefault="00210367" w:rsidP="007E4A5B"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E1B68">
        <w:t>polgármester</w:t>
      </w:r>
      <w:proofErr w:type="spellEnd"/>
      <w:r w:rsidR="004E1B68">
        <w:tab/>
      </w:r>
    </w:p>
    <w:p w14:paraId="2F304995" w14:textId="77777777" w:rsidR="006A4C7B" w:rsidRDefault="006A4C7B" w:rsidP="007E4A5B"/>
    <w:p w14:paraId="212236EF" w14:textId="77777777" w:rsidR="00BE4529" w:rsidRDefault="00BE4529" w:rsidP="007E4A5B"/>
    <w:p w14:paraId="7BA9DB9F" w14:textId="3A9EB95C" w:rsidR="006A4C7B" w:rsidRDefault="00301E15" w:rsidP="009A5B0B">
      <w:pPr>
        <w:jc w:val="center"/>
      </w:pPr>
      <w:r>
        <w:t xml:space="preserve">dr. </w:t>
      </w:r>
      <w:r w:rsidR="00BE4529">
        <w:t>Balogh Tamás</w:t>
      </w:r>
    </w:p>
    <w:p w14:paraId="417766E0" w14:textId="00165A69" w:rsidR="00C52ED5" w:rsidRDefault="00B42FC4" w:rsidP="00B42FC4">
      <w:pPr>
        <w:jc w:val="center"/>
      </w:pPr>
      <w:r>
        <w:t xml:space="preserve">            </w:t>
      </w:r>
      <w:r w:rsidR="006A4C7B">
        <w:t>jegyző</w:t>
      </w:r>
      <w:r w:rsidR="004E1B68">
        <w:tab/>
      </w:r>
      <w:r w:rsidR="004E1B68">
        <w:tab/>
        <w:t xml:space="preserve">    </w:t>
      </w:r>
    </w:p>
    <w:p w14:paraId="1CB28488" w14:textId="77777777" w:rsidR="00C52ED5" w:rsidRDefault="00C52ED5" w:rsidP="007E4A5B"/>
    <w:p w14:paraId="07931121" w14:textId="77777777" w:rsidR="00C52ED5" w:rsidRDefault="00C52ED5" w:rsidP="007E4A5B"/>
    <w:p w14:paraId="3004C98D" w14:textId="77777777" w:rsidR="00C52ED5" w:rsidRPr="00A73A06" w:rsidRDefault="00C52ED5" w:rsidP="0070655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sectPr w:rsidR="00C52ED5" w:rsidRPr="00A73A06" w:rsidSect="007B3139">
      <w:footerReference w:type="default" r:id="rId7"/>
      <w:pgSz w:w="12240" w:h="15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174E" w14:textId="77777777" w:rsidR="00327F6B" w:rsidRDefault="00327F6B">
      <w:r>
        <w:separator/>
      </w:r>
    </w:p>
  </w:endnote>
  <w:endnote w:type="continuationSeparator" w:id="0">
    <w:p w14:paraId="2D7EC878" w14:textId="77777777" w:rsidR="00327F6B" w:rsidRDefault="003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7FE" w14:textId="77777777" w:rsidR="00C5412E" w:rsidRDefault="00C5412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367">
      <w:rPr>
        <w:rStyle w:val="Oldalszm"/>
        <w:noProof/>
      </w:rPr>
      <w:t>16</w:t>
    </w:r>
    <w:r>
      <w:rPr>
        <w:rStyle w:val="Oldalszm"/>
      </w:rPr>
      <w:fldChar w:fldCharType="end"/>
    </w:r>
  </w:p>
  <w:p w14:paraId="77C6D364" w14:textId="77777777" w:rsidR="00C5412E" w:rsidRDefault="00C54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04B" w14:textId="77777777" w:rsidR="00327F6B" w:rsidRDefault="00327F6B">
      <w:r>
        <w:separator/>
      </w:r>
    </w:p>
  </w:footnote>
  <w:footnote w:type="continuationSeparator" w:id="0">
    <w:p w14:paraId="0E4E07CC" w14:textId="77777777" w:rsidR="00327F6B" w:rsidRDefault="0032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3314"/>
    <w:multiLevelType w:val="hybridMultilevel"/>
    <w:tmpl w:val="465C86C0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76B6F2A"/>
    <w:multiLevelType w:val="hybridMultilevel"/>
    <w:tmpl w:val="B7C6B594"/>
    <w:lvl w:ilvl="0" w:tplc="81307EE0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9CE7779"/>
    <w:multiLevelType w:val="hybridMultilevel"/>
    <w:tmpl w:val="465C86C0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A983B1E"/>
    <w:multiLevelType w:val="hybridMultilevel"/>
    <w:tmpl w:val="465C86C0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276680E"/>
    <w:multiLevelType w:val="hybridMultilevel"/>
    <w:tmpl w:val="465C86C0"/>
    <w:lvl w:ilvl="0" w:tplc="9C04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AA971A8"/>
    <w:multiLevelType w:val="hybridMultilevel"/>
    <w:tmpl w:val="465C86C0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14C1557"/>
    <w:multiLevelType w:val="hybridMultilevel"/>
    <w:tmpl w:val="465C86C0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44D64BE"/>
    <w:multiLevelType w:val="hybridMultilevel"/>
    <w:tmpl w:val="5A1AEDDE"/>
    <w:lvl w:ilvl="0" w:tplc="CE845372">
      <w:start w:val="1"/>
      <w:numFmt w:val="decimal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B8733F"/>
    <w:multiLevelType w:val="hybridMultilevel"/>
    <w:tmpl w:val="465C86C0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D7279E5"/>
    <w:multiLevelType w:val="hybridMultilevel"/>
    <w:tmpl w:val="37169BBA"/>
    <w:lvl w:ilvl="0" w:tplc="BBEAA186"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76091077"/>
    <w:multiLevelType w:val="hybridMultilevel"/>
    <w:tmpl w:val="465C86C0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331181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30137">
    <w:abstractNumId w:val="1"/>
  </w:num>
  <w:num w:numId="3" w16cid:durableId="2036541395">
    <w:abstractNumId w:val="9"/>
  </w:num>
  <w:num w:numId="4" w16cid:durableId="1215317082">
    <w:abstractNumId w:val="4"/>
  </w:num>
  <w:num w:numId="5" w16cid:durableId="1328483208">
    <w:abstractNumId w:val="6"/>
  </w:num>
  <w:num w:numId="6" w16cid:durableId="2117097284">
    <w:abstractNumId w:val="8"/>
  </w:num>
  <w:num w:numId="7" w16cid:durableId="1036738559">
    <w:abstractNumId w:val="0"/>
  </w:num>
  <w:num w:numId="8" w16cid:durableId="1090352310">
    <w:abstractNumId w:val="3"/>
  </w:num>
  <w:num w:numId="9" w16cid:durableId="169376216">
    <w:abstractNumId w:val="5"/>
  </w:num>
  <w:num w:numId="10" w16cid:durableId="1593392275">
    <w:abstractNumId w:val="10"/>
  </w:num>
  <w:num w:numId="11" w16cid:durableId="7578236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FC"/>
    <w:rsid w:val="00000A00"/>
    <w:rsid w:val="0000530B"/>
    <w:rsid w:val="00006CB8"/>
    <w:rsid w:val="0000766C"/>
    <w:rsid w:val="0000768D"/>
    <w:rsid w:val="00007CD9"/>
    <w:rsid w:val="00007D00"/>
    <w:rsid w:val="00011B3E"/>
    <w:rsid w:val="00014379"/>
    <w:rsid w:val="00014FFF"/>
    <w:rsid w:val="00024004"/>
    <w:rsid w:val="00025401"/>
    <w:rsid w:val="000254EE"/>
    <w:rsid w:val="000262F0"/>
    <w:rsid w:val="00026981"/>
    <w:rsid w:val="00030DEE"/>
    <w:rsid w:val="000325D6"/>
    <w:rsid w:val="00033BD8"/>
    <w:rsid w:val="00033C18"/>
    <w:rsid w:val="00034695"/>
    <w:rsid w:val="00036711"/>
    <w:rsid w:val="00043620"/>
    <w:rsid w:val="000450BA"/>
    <w:rsid w:val="00047E86"/>
    <w:rsid w:val="0005068D"/>
    <w:rsid w:val="0005389B"/>
    <w:rsid w:val="00055C2C"/>
    <w:rsid w:val="00063913"/>
    <w:rsid w:val="00065911"/>
    <w:rsid w:val="00072054"/>
    <w:rsid w:val="0007231A"/>
    <w:rsid w:val="000731C1"/>
    <w:rsid w:val="000742DB"/>
    <w:rsid w:val="00074F9A"/>
    <w:rsid w:val="00077BAB"/>
    <w:rsid w:val="00081E17"/>
    <w:rsid w:val="000833EF"/>
    <w:rsid w:val="00083B1C"/>
    <w:rsid w:val="0009342C"/>
    <w:rsid w:val="00095AEB"/>
    <w:rsid w:val="0009760F"/>
    <w:rsid w:val="00097CAA"/>
    <w:rsid w:val="000A47E5"/>
    <w:rsid w:val="000A5A47"/>
    <w:rsid w:val="000B07D8"/>
    <w:rsid w:val="000B0C04"/>
    <w:rsid w:val="000B2B8D"/>
    <w:rsid w:val="000B634D"/>
    <w:rsid w:val="000B63DE"/>
    <w:rsid w:val="000B73F8"/>
    <w:rsid w:val="000B7FA7"/>
    <w:rsid w:val="000C09F6"/>
    <w:rsid w:val="000C1032"/>
    <w:rsid w:val="000C1D5A"/>
    <w:rsid w:val="000C3F7F"/>
    <w:rsid w:val="000C46AD"/>
    <w:rsid w:val="000D41A2"/>
    <w:rsid w:val="000D46A2"/>
    <w:rsid w:val="000D6201"/>
    <w:rsid w:val="000E2367"/>
    <w:rsid w:val="000E3793"/>
    <w:rsid w:val="000E756D"/>
    <w:rsid w:val="000E7624"/>
    <w:rsid w:val="000F001E"/>
    <w:rsid w:val="000F4F29"/>
    <w:rsid w:val="000F5BB3"/>
    <w:rsid w:val="00101A0D"/>
    <w:rsid w:val="00106E08"/>
    <w:rsid w:val="0010722A"/>
    <w:rsid w:val="001072E2"/>
    <w:rsid w:val="00111EEC"/>
    <w:rsid w:val="00114F52"/>
    <w:rsid w:val="00115BD4"/>
    <w:rsid w:val="001167F7"/>
    <w:rsid w:val="00116D05"/>
    <w:rsid w:val="00120834"/>
    <w:rsid w:val="001234E5"/>
    <w:rsid w:val="001257A9"/>
    <w:rsid w:val="00130FF5"/>
    <w:rsid w:val="00132EC5"/>
    <w:rsid w:val="00133BD9"/>
    <w:rsid w:val="0013635E"/>
    <w:rsid w:val="00136D26"/>
    <w:rsid w:val="00140351"/>
    <w:rsid w:val="00144C22"/>
    <w:rsid w:val="00144E19"/>
    <w:rsid w:val="00150BA4"/>
    <w:rsid w:val="001539F5"/>
    <w:rsid w:val="00165480"/>
    <w:rsid w:val="00170C77"/>
    <w:rsid w:val="00173C86"/>
    <w:rsid w:val="00174EC5"/>
    <w:rsid w:val="00176C29"/>
    <w:rsid w:val="00176EF8"/>
    <w:rsid w:val="0018101D"/>
    <w:rsid w:val="0018404B"/>
    <w:rsid w:val="00184A8A"/>
    <w:rsid w:val="0018667A"/>
    <w:rsid w:val="001879D5"/>
    <w:rsid w:val="00192C57"/>
    <w:rsid w:val="0019491C"/>
    <w:rsid w:val="00195091"/>
    <w:rsid w:val="001A1DD9"/>
    <w:rsid w:val="001A74CD"/>
    <w:rsid w:val="001A7E0A"/>
    <w:rsid w:val="001B1084"/>
    <w:rsid w:val="001B4005"/>
    <w:rsid w:val="001B45E9"/>
    <w:rsid w:val="001C2057"/>
    <w:rsid w:val="001D3435"/>
    <w:rsid w:val="001D6F77"/>
    <w:rsid w:val="001E0F3F"/>
    <w:rsid w:val="001E46F7"/>
    <w:rsid w:val="001E5A7C"/>
    <w:rsid w:val="001E61A2"/>
    <w:rsid w:val="001E66A1"/>
    <w:rsid w:val="001E74BD"/>
    <w:rsid w:val="001F0611"/>
    <w:rsid w:val="001F4042"/>
    <w:rsid w:val="001F59B9"/>
    <w:rsid w:val="001F5AF0"/>
    <w:rsid w:val="002004A5"/>
    <w:rsid w:val="00200603"/>
    <w:rsid w:val="002033E4"/>
    <w:rsid w:val="00205318"/>
    <w:rsid w:val="00206795"/>
    <w:rsid w:val="00206A7B"/>
    <w:rsid w:val="00206F95"/>
    <w:rsid w:val="00210367"/>
    <w:rsid w:val="0021112E"/>
    <w:rsid w:val="00211DC8"/>
    <w:rsid w:val="00213567"/>
    <w:rsid w:val="00215259"/>
    <w:rsid w:val="0021563C"/>
    <w:rsid w:val="00216999"/>
    <w:rsid w:val="00217909"/>
    <w:rsid w:val="00223D0A"/>
    <w:rsid w:val="002248D8"/>
    <w:rsid w:val="00225D2F"/>
    <w:rsid w:val="0022783C"/>
    <w:rsid w:val="002319B7"/>
    <w:rsid w:val="00233069"/>
    <w:rsid w:val="0023663D"/>
    <w:rsid w:val="00237B4E"/>
    <w:rsid w:val="00243AD1"/>
    <w:rsid w:val="00243ED3"/>
    <w:rsid w:val="002466F6"/>
    <w:rsid w:val="00247168"/>
    <w:rsid w:val="0027087A"/>
    <w:rsid w:val="002717C3"/>
    <w:rsid w:val="00272C66"/>
    <w:rsid w:val="002772BD"/>
    <w:rsid w:val="002819D6"/>
    <w:rsid w:val="00286050"/>
    <w:rsid w:val="002913F3"/>
    <w:rsid w:val="0029159D"/>
    <w:rsid w:val="002919D2"/>
    <w:rsid w:val="002945CC"/>
    <w:rsid w:val="002970B4"/>
    <w:rsid w:val="002A0B63"/>
    <w:rsid w:val="002A0D02"/>
    <w:rsid w:val="002A475A"/>
    <w:rsid w:val="002A4A12"/>
    <w:rsid w:val="002A5898"/>
    <w:rsid w:val="002A7327"/>
    <w:rsid w:val="002B07A6"/>
    <w:rsid w:val="002B28B9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1E15"/>
    <w:rsid w:val="00302C79"/>
    <w:rsid w:val="00303F91"/>
    <w:rsid w:val="0030583B"/>
    <w:rsid w:val="00306A32"/>
    <w:rsid w:val="003078D4"/>
    <w:rsid w:val="00311395"/>
    <w:rsid w:val="003130EE"/>
    <w:rsid w:val="00313C6D"/>
    <w:rsid w:val="00322B43"/>
    <w:rsid w:val="00323D1C"/>
    <w:rsid w:val="00327F6B"/>
    <w:rsid w:val="00330848"/>
    <w:rsid w:val="00333E4A"/>
    <w:rsid w:val="00334335"/>
    <w:rsid w:val="003360DF"/>
    <w:rsid w:val="003500E7"/>
    <w:rsid w:val="003552F6"/>
    <w:rsid w:val="00361915"/>
    <w:rsid w:val="00364B01"/>
    <w:rsid w:val="00365C00"/>
    <w:rsid w:val="00367D89"/>
    <w:rsid w:val="003748F3"/>
    <w:rsid w:val="00381B8E"/>
    <w:rsid w:val="00382079"/>
    <w:rsid w:val="00390897"/>
    <w:rsid w:val="00395264"/>
    <w:rsid w:val="00396421"/>
    <w:rsid w:val="00396F18"/>
    <w:rsid w:val="003A16FA"/>
    <w:rsid w:val="003A54ED"/>
    <w:rsid w:val="003B2802"/>
    <w:rsid w:val="003B491F"/>
    <w:rsid w:val="003B507E"/>
    <w:rsid w:val="003C2844"/>
    <w:rsid w:val="003C6925"/>
    <w:rsid w:val="003D2E98"/>
    <w:rsid w:val="003D7E2D"/>
    <w:rsid w:val="003E6892"/>
    <w:rsid w:val="003E749D"/>
    <w:rsid w:val="003F387D"/>
    <w:rsid w:val="003F3BE9"/>
    <w:rsid w:val="00412DE4"/>
    <w:rsid w:val="00413EF0"/>
    <w:rsid w:val="004142D1"/>
    <w:rsid w:val="00415A58"/>
    <w:rsid w:val="00425F64"/>
    <w:rsid w:val="004310FF"/>
    <w:rsid w:val="004325AF"/>
    <w:rsid w:val="004330B4"/>
    <w:rsid w:val="00433F84"/>
    <w:rsid w:val="004401B6"/>
    <w:rsid w:val="004476B6"/>
    <w:rsid w:val="00450F75"/>
    <w:rsid w:val="004526CD"/>
    <w:rsid w:val="00455CA7"/>
    <w:rsid w:val="00456536"/>
    <w:rsid w:val="00463E96"/>
    <w:rsid w:val="00471A2D"/>
    <w:rsid w:val="004722CF"/>
    <w:rsid w:val="00480F84"/>
    <w:rsid w:val="00482E8C"/>
    <w:rsid w:val="00482FE8"/>
    <w:rsid w:val="004840C1"/>
    <w:rsid w:val="00485232"/>
    <w:rsid w:val="00486FBA"/>
    <w:rsid w:val="00495100"/>
    <w:rsid w:val="0049624F"/>
    <w:rsid w:val="0049727C"/>
    <w:rsid w:val="004A1BBA"/>
    <w:rsid w:val="004A22C2"/>
    <w:rsid w:val="004A301E"/>
    <w:rsid w:val="004A6C49"/>
    <w:rsid w:val="004B21AA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6D7"/>
    <w:rsid w:val="004D6C26"/>
    <w:rsid w:val="004D7B0B"/>
    <w:rsid w:val="004E1B68"/>
    <w:rsid w:val="004E3F92"/>
    <w:rsid w:val="004E62B4"/>
    <w:rsid w:val="004E7686"/>
    <w:rsid w:val="00501126"/>
    <w:rsid w:val="0050399D"/>
    <w:rsid w:val="0051083E"/>
    <w:rsid w:val="00512757"/>
    <w:rsid w:val="00513730"/>
    <w:rsid w:val="00514C91"/>
    <w:rsid w:val="00517194"/>
    <w:rsid w:val="005171D3"/>
    <w:rsid w:val="00517273"/>
    <w:rsid w:val="00523161"/>
    <w:rsid w:val="0052763A"/>
    <w:rsid w:val="00530136"/>
    <w:rsid w:val="005312FE"/>
    <w:rsid w:val="00531966"/>
    <w:rsid w:val="00540521"/>
    <w:rsid w:val="00543684"/>
    <w:rsid w:val="00543DB2"/>
    <w:rsid w:val="00545398"/>
    <w:rsid w:val="00547941"/>
    <w:rsid w:val="00553691"/>
    <w:rsid w:val="005553C0"/>
    <w:rsid w:val="00561258"/>
    <w:rsid w:val="005624EE"/>
    <w:rsid w:val="005753AA"/>
    <w:rsid w:val="005757BA"/>
    <w:rsid w:val="00576414"/>
    <w:rsid w:val="005825E7"/>
    <w:rsid w:val="005838E1"/>
    <w:rsid w:val="005839A9"/>
    <w:rsid w:val="005865C9"/>
    <w:rsid w:val="005943E0"/>
    <w:rsid w:val="00594D18"/>
    <w:rsid w:val="00597019"/>
    <w:rsid w:val="005A5E7D"/>
    <w:rsid w:val="005A7777"/>
    <w:rsid w:val="005B1585"/>
    <w:rsid w:val="005B3F32"/>
    <w:rsid w:val="005B48F0"/>
    <w:rsid w:val="005B5C43"/>
    <w:rsid w:val="005B6487"/>
    <w:rsid w:val="005B7237"/>
    <w:rsid w:val="005C089F"/>
    <w:rsid w:val="005C0C23"/>
    <w:rsid w:val="005C1413"/>
    <w:rsid w:val="005C14DB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597D"/>
    <w:rsid w:val="005E5E81"/>
    <w:rsid w:val="005F20BF"/>
    <w:rsid w:val="00602D44"/>
    <w:rsid w:val="0060774E"/>
    <w:rsid w:val="00610D21"/>
    <w:rsid w:val="0061271D"/>
    <w:rsid w:val="00613E1F"/>
    <w:rsid w:val="00620628"/>
    <w:rsid w:val="00620C14"/>
    <w:rsid w:val="006263F8"/>
    <w:rsid w:val="006279ED"/>
    <w:rsid w:val="0063098F"/>
    <w:rsid w:val="00630F74"/>
    <w:rsid w:val="00631AE0"/>
    <w:rsid w:val="00633D3D"/>
    <w:rsid w:val="00635CF2"/>
    <w:rsid w:val="00636D70"/>
    <w:rsid w:val="006420F6"/>
    <w:rsid w:val="00642266"/>
    <w:rsid w:val="006433D7"/>
    <w:rsid w:val="00645FFD"/>
    <w:rsid w:val="006472DF"/>
    <w:rsid w:val="00650A1D"/>
    <w:rsid w:val="00651432"/>
    <w:rsid w:val="00653E76"/>
    <w:rsid w:val="0065439C"/>
    <w:rsid w:val="00661E38"/>
    <w:rsid w:val="0066489A"/>
    <w:rsid w:val="006717DA"/>
    <w:rsid w:val="006730DC"/>
    <w:rsid w:val="00673951"/>
    <w:rsid w:val="00675BE9"/>
    <w:rsid w:val="006804EA"/>
    <w:rsid w:val="0068086D"/>
    <w:rsid w:val="00687303"/>
    <w:rsid w:val="006913DA"/>
    <w:rsid w:val="00694E86"/>
    <w:rsid w:val="006A4C7B"/>
    <w:rsid w:val="006A5053"/>
    <w:rsid w:val="006A616E"/>
    <w:rsid w:val="006A6AF4"/>
    <w:rsid w:val="006A77FC"/>
    <w:rsid w:val="006B184C"/>
    <w:rsid w:val="006B36A0"/>
    <w:rsid w:val="006B5A39"/>
    <w:rsid w:val="006C1D62"/>
    <w:rsid w:val="006C1E2C"/>
    <w:rsid w:val="006C220B"/>
    <w:rsid w:val="006C390A"/>
    <w:rsid w:val="006C43B5"/>
    <w:rsid w:val="006C4A48"/>
    <w:rsid w:val="006C7C3C"/>
    <w:rsid w:val="006D1DD4"/>
    <w:rsid w:val="006D3560"/>
    <w:rsid w:val="006D3CFB"/>
    <w:rsid w:val="006E0356"/>
    <w:rsid w:val="006E2A9C"/>
    <w:rsid w:val="006E2AF3"/>
    <w:rsid w:val="006F2DB0"/>
    <w:rsid w:val="006F3547"/>
    <w:rsid w:val="006F46D0"/>
    <w:rsid w:val="006F4893"/>
    <w:rsid w:val="006F657E"/>
    <w:rsid w:val="006F6FEB"/>
    <w:rsid w:val="00702F5D"/>
    <w:rsid w:val="00704FED"/>
    <w:rsid w:val="00706552"/>
    <w:rsid w:val="0071737F"/>
    <w:rsid w:val="00720B45"/>
    <w:rsid w:val="00723510"/>
    <w:rsid w:val="00724D69"/>
    <w:rsid w:val="00733EAD"/>
    <w:rsid w:val="007357BC"/>
    <w:rsid w:val="00737D24"/>
    <w:rsid w:val="00746CEF"/>
    <w:rsid w:val="00755819"/>
    <w:rsid w:val="00760F32"/>
    <w:rsid w:val="0076650B"/>
    <w:rsid w:val="00766A38"/>
    <w:rsid w:val="00767DC3"/>
    <w:rsid w:val="0077277B"/>
    <w:rsid w:val="0077344C"/>
    <w:rsid w:val="00773934"/>
    <w:rsid w:val="007746DB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60"/>
    <w:rsid w:val="00790F4C"/>
    <w:rsid w:val="007916EC"/>
    <w:rsid w:val="00793DFC"/>
    <w:rsid w:val="0079459F"/>
    <w:rsid w:val="007A050F"/>
    <w:rsid w:val="007A448A"/>
    <w:rsid w:val="007A44C1"/>
    <w:rsid w:val="007A6E9A"/>
    <w:rsid w:val="007B0F99"/>
    <w:rsid w:val="007B1F4E"/>
    <w:rsid w:val="007B21CF"/>
    <w:rsid w:val="007B3139"/>
    <w:rsid w:val="007B40A8"/>
    <w:rsid w:val="007C129F"/>
    <w:rsid w:val="007C2CC7"/>
    <w:rsid w:val="007C4818"/>
    <w:rsid w:val="007C70C6"/>
    <w:rsid w:val="007D371E"/>
    <w:rsid w:val="007D693C"/>
    <w:rsid w:val="007D75F3"/>
    <w:rsid w:val="007E11F1"/>
    <w:rsid w:val="007E4A5B"/>
    <w:rsid w:val="007E4A78"/>
    <w:rsid w:val="007E4F56"/>
    <w:rsid w:val="007E541A"/>
    <w:rsid w:val="007E65A2"/>
    <w:rsid w:val="007F0288"/>
    <w:rsid w:val="007F27E6"/>
    <w:rsid w:val="007F4108"/>
    <w:rsid w:val="00800783"/>
    <w:rsid w:val="00800FFC"/>
    <w:rsid w:val="00803329"/>
    <w:rsid w:val="008048FB"/>
    <w:rsid w:val="00810244"/>
    <w:rsid w:val="00811891"/>
    <w:rsid w:val="00812012"/>
    <w:rsid w:val="00812FCA"/>
    <w:rsid w:val="0081305C"/>
    <w:rsid w:val="008132A2"/>
    <w:rsid w:val="0081501A"/>
    <w:rsid w:val="00820CCD"/>
    <w:rsid w:val="00821818"/>
    <w:rsid w:val="008219E1"/>
    <w:rsid w:val="0082324A"/>
    <w:rsid w:val="00825531"/>
    <w:rsid w:val="00826548"/>
    <w:rsid w:val="00833465"/>
    <w:rsid w:val="008334B4"/>
    <w:rsid w:val="00835187"/>
    <w:rsid w:val="0083589F"/>
    <w:rsid w:val="0083680A"/>
    <w:rsid w:val="00840C83"/>
    <w:rsid w:val="00842917"/>
    <w:rsid w:val="00842A51"/>
    <w:rsid w:val="00843D4F"/>
    <w:rsid w:val="00851A6C"/>
    <w:rsid w:val="00852DF4"/>
    <w:rsid w:val="0085348A"/>
    <w:rsid w:val="00853F38"/>
    <w:rsid w:val="00855A3E"/>
    <w:rsid w:val="00860FF2"/>
    <w:rsid w:val="00861CB1"/>
    <w:rsid w:val="00864649"/>
    <w:rsid w:val="0086550D"/>
    <w:rsid w:val="00871D18"/>
    <w:rsid w:val="00874121"/>
    <w:rsid w:val="00876DE2"/>
    <w:rsid w:val="00884F47"/>
    <w:rsid w:val="008850F8"/>
    <w:rsid w:val="00887EFA"/>
    <w:rsid w:val="00892F07"/>
    <w:rsid w:val="00895C0A"/>
    <w:rsid w:val="00897E87"/>
    <w:rsid w:val="008A152B"/>
    <w:rsid w:val="008A37F1"/>
    <w:rsid w:val="008A5012"/>
    <w:rsid w:val="008B29AD"/>
    <w:rsid w:val="008B3B11"/>
    <w:rsid w:val="008B543F"/>
    <w:rsid w:val="008C1055"/>
    <w:rsid w:val="008C6B2B"/>
    <w:rsid w:val="008C6B84"/>
    <w:rsid w:val="008C77F4"/>
    <w:rsid w:val="008D0643"/>
    <w:rsid w:val="008D3DDE"/>
    <w:rsid w:val="008D7C5D"/>
    <w:rsid w:val="008E4303"/>
    <w:rsid w:val="008E4F92"/>
    <w:rsid w:val="008E5E08"/>
    <w:rsid w:val="008E5F07"/>
    <w:rsid w:val="008F3302"/>
    <w:rsid w:val="008F5CEE"/>
    <w:rsid w:val="00901F67"/>
    <w:rsid w:val="00902879"/>
    <w:rsid w:val="00904929"/>
    <w:rsid w:val="00905A80"/>
    <w:rsid w:val="00907934"/>
    <w:rsid w:val="00907C8F"/>
    <w:rsid w:val="00913935"/>
    <w:rsid w:val="00920E68"/>
    <w:rsid w:val="0092376F"/>
    <w:rsid w:val="00930359"/>
    <w:rsid w:val="00930B79"/>
    <w:rsid w:val="009310A6"/>
    <w:rsid w:val="00931BBF"/>
    <w:rsid w:val="00932142"/>
    <w:rsid w:val="00932326"/>
    <w:rsid w:val="00933F05"/>
    <w:rsid w:val="0093430F"/>
    <w:rsid w:val="00940027"/>
    <w:rsid w:val="00942559"/>
    <w:rsid w:val="009468D3"/>
    <w:rsid w:val="0095726E"/>
    <w:rsid w:val="00961AE9"/>
    <w:rsid w:val="00964EF7"/>
    <w:rsid w:val="00971FE9"/>
    <w:rsid w:val="00972432"/>
    <w:rsid w:val="00981F51"/>
    <w:rsid w:val="0098202E"/>
    <w:rsid w:val="00991FFC"/>
    <w:rsid w:val="00995BD8"/>
    <w:rsid w:val="0099681A"/>
    <w:rsid w:val="009A1E3C"/>
    <w:rsid w:val="009A5544"/>
    <w:rsid w:val="009A586B"/>
    <w:rsid w:val="009A5B0B"/>
    <w:rsid w:val="009A6D7A"/>
    <w:rsid w:val="009A6E91"/>
    <w:rsid w:val="009C0939"/>
    <w:rsid w:val="009C1405"/>
    <w:rsid w:val="009C2BD4"/>
    <w:rsid w:val="009C2FBF"/>
    <w:rsid w:val="009C5959"/>
    <w:rsid w:val="009D3F6C"/>
    <w:rsid w:val="009D5A5A"/>
    <w:rsid w:val="009E7153"/>
    <w:rsid w:val="009F23F7"/>
    <w:rsid w:val="009F2503"/>
    <w:rsid w:val="009F28EE"/>
    <w:rsid w:val="00A018D9"/>
    <w:rsid w:val="00A02175"/>
    <w:rsid w:val="00A03BDE"/>
    <w:rsid w:val="00A04B38"/>
    <w:rsid w:val="00A050B7"/>
    <w:rsid w:val="00A05FF1"/>
    <w:rsid w:val="00A115A2"/>
    <w:rsid w:val="00A14C21"/>
    <w:rsid w:val="00A1502A"/>
    <w:rsid w:val="00A151EA"/>
    <w:rsid w:val="00A21CB0"/>
    <w:rsid w:val="00A2290C"/>
    <w:rsid w:val="00A30DC6"/>
    <w:rsid w:val="00A34D53"/>
    <w:rsid w:val="00A36C36"/>
    <w:rsid w:val="00A377B2"/>
    <w:rsid w:val="00A409E3"/>
    <w:rsid w:val="00A43ABF"/>
    <w:rsid w:val="00A43C82"/>
    <w:rsid w:val="00A441C2"/>
    <w:rsid w:val="00A443AE"/>
    <w:rsid w:val="00A4479B"/>
    <w:rsid w:val="00A52774"/>
    <w:rsid w:val="00A664C3"/>
    <w:rsid w:val="00A67E32"/>
    <w:rsid w:val="00A7195D"/>
    <w:rsid w:val="00A727C3"/>
    <w:rsid w:val="00A73A06"/>
    <w:rsid w:val="00A766A9"/>
    <w:rsid w:val="00A8279D"/>
    <w:rsid w:val="00A82FC2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B6B04"/>
    <w:rsid w:val="00AC0464"/>
    <w:rsid w:val="00AC07E9"/>
    <w:rsid w:val="00AC0EBC"/>
    <w:rsid w:val="00AC1F6D"/>
    <w:rsid w:val="00AC2509"/>
    <w:rsid w:val="00AC2CB5"/>
    <w:rsid w:val="00AC3555"/>
    <w:rsid w:val="00AC4C3C"/>
    <w:rsid w:val="00AD39CC"/>
    <w:rsid w:val="00AD44C7"/>
    <w:rsid w:val="00AD4D33"/>
    <w:rsid w:val="00AD4E10"/>
    <w:rsid w:val="00AE0908"/>
    <w:rsid w:val="00AE24EA"/>
    <w:rsid w:val="00AF2914"/>
    <w:rsid w:val="00AF64E3"/>
    <w:rsid w:val="00B009E1"/>
    <w:rsid w:val="00B0118F"/>
    <w:rsid w:val="00B07BCE"/>
    <w:rsid w:val="00B1001B"/>
    <w:rsid w:val="00B16149"/>
    <w:rsid w:val="00B206D9"/>
    <w:rsid w:val="00B309F3"/>
    <w:rsid w:val="00B3190D"/>
    <w:rsid w:val="00B3682C"/>
    <w:rsid w:val="00B36FDD"/>
    <w:rsid w:val="00B406B4"/>
    <w:rsid w:val="00B4161E"/>
    <w:rsid w:val="00B42FC4"/>
    <w:rsid w:val="00B54E1D"/>
    <w:rsid w:val="00B558A3"/>
    <w:rsid w:val="00B560DC"/>
    <w:rsid w:val="00B56A3D"/>
    <w:rsid w:val="00B658C5"/>
    <w:rsid w:val="00B74D2A"/>
    <w:rsid w:val="00B848C4"/>
    <w:rsid w:val="00B86774"/>
    <w:rsid w:val="00B94FC2"/>
    <w:rsid w:val="00B97715"/>
    <w:rsid w:val="00BA1C06"/>
    <w:rsid w:val="00BA3BAF"/>
    <w:rsid w:val="00BA4564"/>
    <w:rsid w:val="00BA465E"/>
    <w:rsid w:val="00BA67CA"/>
    <w:rsid w:val="00BA6C7C"/>
    <w:rsid w:val="00BB0F15"/>
    <w:rsid w:val="00BB3C1E"/>
    <w:rsid w:val="00BC2ABA"/>
    <w:rsid w:val="00BC386A"/>
    <w:rsid w:val="00BC6E67"/>
    <w:rsid w:val="00BD3669"/>
    <w:rsid w:val="00BD604C"/>
    <w:rsid w:val="00BE0B9B"/>
    <w:rsid w:val="00BE2544"/>
    <w:rsid w:val="00BE390C"/>
    <w:rsid w:val="00BE4529"/>
    <w:rsid w:val="00BE615C"/>
    <w:rsid w:val="00BE659A"/>
    <w:rsid w:val="00BF0DA6"/>
    <w:rsid w:val="00BF1465"/>
    <w:rsid w:val="00BF1595"/>
    <w:rsid w:val="00BF4762"/>
    <w:rsid w:val="00BF7FD2"/>
    <w:rsid w:val="00C01BA5"/>
    <w:rsid w:val="00C02377"/>
    <w:rsid w:val="00C0280F"/>
    <w:rsid w:val="00C0454D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41DA0"/>
    <w:rsid w:val="00C43A1A"/>
    <w:rsid w:val="00C45786"/>
    <w:rsid w:val="00C50870"/>
    <w:rsid w:val="00C52ED5"/>
    <w:rsid w:val="00C5412E"/>
    <w:rsid w:val="00C5794C"/>
    <w:rsid w:val="00C57DF3"/>
    <w:rsid w:val="00C61901"/>
    <w:rsid w:val="00C66DDD"/>
    <w:rsid w:val="00C7006D"/>
    <w:rsid w:val="00C70895"/>
    <w:rsid w:val="00C708D5"/>
    <w:rsid w:val="00C72A0B"/>
    <w:rsid w:val="00C737DC"/>
    <w:rsid w:val="00C77DDC"/>
    <w:rsid w:val="00C80723"/>
    <w:rsid w:val="00C80E60"/>
    <w:rsid w:val="00C82768"/>
    <w:rsid w:val="00C8431C"/>
    <w:rsid w:val="00C87671"/>
    <w:rsid w:val="00C918E4"/>
    <w:rsid w:val="00C91F1E"/>
    <w:rsid w:val="00C95F02"/>
    <w:rsid w:val="00CA13AA"/>
    <w:rsid w:val="00CA1AEC"/>
    <w:rsid w:val="00CA39B2"/>
    <w:rsid w:val="00CA7C1C"/>
    <w:rsid w:val="00CB31D4"/>
    <w:rsid w:val="00CB46EF"/>
    <w:rsid w:val="00CB484A"/>
    <w:rsid w:val="00CB5DA3"/>
    <w:rsid w:val="00CC0BC1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F06A3"/>
    <w:rsid w:val="00CF2B14"/>
    <w:rsid w:val="00CF7AF0"/>
    <w:rsid w:val="00D0333C"/>
    <w:rsid w:val="00D05027"/>
    <w:rsid w:val="00D0777E"/>
    <w:rsid w:val="00D07D82"/>
    <w:rsid w:val="00D12F80"/>
    <w:rsid w:val="00D20273"/>
    <w:rsid w:val="00D21C1B"/>
    <w:rsid w:val="00D22C0F"/>
    <w:rsid w:val="00D35D44"/>
    <w:rsid w:val="00D3631C"/>
    <w:rsid w:val="00D412AF"/>
    <w:rsid w:val="00D429F4"/>
    <w:rsid w:val="00D42AC1"/>
    <w:rsid w:val="00D457C2"/>
    <w:rsid w:val="00D45B54"/>
    <w:rsid w:val="00D50D80"/>
    <w:rsid w:val="00D52040"/>
    <w:rsid w:val="00D539D0"/>
    <w:rsid w:val="00D54713"/>
    <w:rsid w:val="00D54BBC"/>
    <w:rsid w:val="00D54CBC"/>
    <w:rsid w:val="00D55EDC"/>
    <w:rsid w:val="00D56040"/>
    <w:rsid w:val="00D5623B"/>
    <w:rsid w:val="00D5682D"/>
    <w:rsid w:val="00D56E8E"/>
    <w:rsid w:val="00D57CFA"/>
    <w:rsid w:val="00D62A37"/>
    <w:rsid w:val="00D631E4"/>
    <w:rsid w:val="00D6566A"/>
    <w:rsid w:val="00D731F9"/>
    <w:rsid w:val="00D82FDB"/>
    <w:rsid w:val="00D83E25"/>
    <w:rsid w:val="00D86F0B"/>
    <w:rsid w:val="00D9163D"/>
    <w:rsid w:val="00D91C26"/>
    <w:rsid w:val="00D92457"/>
    <w:rsid w:val="00D9459C"/>
    <w:rsid w:val="00D97F05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C04BA"/>
    <w:rsid w:val="00DC2310"/>
    <w:rsid w:val="00DC23B1"/>
    <w:rsid w:val="00DC626F"/>
    <w:rsid w:val="00DD0875"/>
    <w:rsid w:val="00DD61C5"/>
    <w:rsid w:val="00DE2176"/>
    <w:rsid w:val="00DE2C3E"/>
    <w:rsid w:val="00DE5EEA"/>
    <w:rsid w:val="00DE6A50"/>
    <w:rsid w:val="00DF0897"/>
    <w:rsid w:val="00DF6885"/>
    <w:rsid w:val="00E018D2"/>
    <w:rsid w:val="00E05C15"/>
    <w:rsid w:val="00E05D7C"/>
    <w:rsid w:val="00E071BA"/>
    <w:rsid w:val="00E131F0"/>
    <w:rsid w:val="00E15525"/>
    <w:rsid w:val="00E1677C"/>
    <w:rsid w:val="00E16C75"/>
    <w:rsid w:val="00E17A4B"/>
    <w:rsid w:val="00E20726"/>
    <w:rsid w:val="00E2136D"/>
    <w:rsid w:val="00E221D6"/>
    <w:rsid w:val="00E22C4C"/>
    <w:rsid w:val="00E27B70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8A3"/>
    <w:rsid w:val="00E51AE8"/>
    <w:rsid w:val="00E56238"/>
    <w:rsid w:val="00E62EBE"/>
    <w:rsid w:val="00E63622"/>
    <w:rsid w:val="00E664EF"/>
    <w:rsid w:val="00E666CD"/>
    <w:rsid w:val="00E669C8"/>
    <w:rsid w:val="00E71C6B"/>
    <w:rsid w:val="00E721A6"/>
    <w:rsid w:val="00E727FC"/>
    <w:rsid w:val="00E7287B"/>
    <w:rsid w:val="00E74857"/>
    <w:rsid w:val="00E7750C"/>
    <w:rsid w:val="00E815A2"/>
    <w:rsid w:val="00E82CD2"/>
    <w:rsid w:val="00E85D2F"/>
    <w:rsid w:val="00E9268D"/>
    <w:rsid w:val="00E93A9B"/>
    <w:rsid w:val="00EA0BAD"/>
    <w:rsid w:val="00EA1B13"/>
    <w:rsid w:val="00EA28BC"/>
    <w:rsid w:val="00EA5831"/>
    <w:rsid w:val="00EB0AE9"/>
    <w:rsid w:val="00EB4409"/>
    <w:rsid w:val="00EC09C2"/>
    <w:rsid w:val="00EC4BC1"/>
    <w:rsid w:val="00EC53F3"/>
    <w:rsid w:val="00EC78FD"/>
    <w:rsid w:val="00ED1E22"/>
    <w:rsid w:val="00ED3554"/>
    <w:rsid w:val="00ED481B"/>
    <w:rsid w:val="00ED57E9"/>
    <w:rsid w:val="00ED7110"/>
    <w:rsid w:val="00EE329A"/>
    <w:rsid w:val="00EE4629"/>
    <w:rsid w:val="00EF2132"/>
    <w:rsid w:val="00EF5F7B"/>
    <w:rsid w:val="00EF70F4"/>
    <w:rsid w:val="00F0354D"/>
    <w:rsid w:val="00F07F91"/>
    <w:rsid w:val="00F11861"/>
    <w:rsid w:val="00F148CA"/>
    <w:rsid w:val="00F236DA"/>
    <w:rsid w:val="00F52E63"/>
    <w:rsid w:val="00F546AD"/>
    <w:rsid w:val="00F57892"/>
    <w:rsid w:val="00F6196E"/>
    <w:rsid w:val="00F63A7E"/>
    <w:rsid w:val="00F65C76"/>
    <w:rsid w:val="00F66876"/>
    <w:rsid w:val="00F66C02"/>
    <w:rsid w:val="00F70242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5D65"/>
    <w:rsid w:val="00F960C9"/>
    <w:rsid w:val="00F9725B"/>
    <w:rsid w:val="00FA17B0"/>
    <w:rsid w:val="00FA4FC5"/>
    <w:rsid w:val="00FA7137"/>
    <w:rsid w:val="00FB3D94"/>
    <w:rsid w:val="00FB4539"/>
    <w:rsid w:val="00FB45AD"/>
    <w:rsid w:val="00FB48D5"/>
    <w:rsid w:val="00FB64AD"/>
    <w:rsid w:val="00FC02E0"/>
    <w:rsid w:val="00FC0D21"/>
    <w:rsid w:val="00FC7C09"/>
    <w:rsid w:val="00FE13DA"/>
    <w:rsid w:val="00FE193B"/>
    <w:rsid w:val="00FE2DAE"/>
    <w:rsid w:val="00FE4A7D"/>
    <w:rsid w:val="00FE5C40"/>
    <w:rsid w:val="00FE65F3"/>
    <w:rsid w:val="00FF0CCA"/>
    <w:rsid w:val="00FF0EBB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8254"/>
  <w15:docId w15:val="{45D180EA-F1C2-4B5C-BCEE-F8D8AA8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EC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basedOn w:val="Norml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uiPriority w:val="99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775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50C"/>
    <w:rPr>
      <w:sz w:val="24"/>
      <w:szCs w:val="24"/>
    </w:rPr>
  </w:style>
  <w:style w:type="table" w:styleId="Rcsostblzat">
    <w:name w:val="Table Grid"/>
    <w:basedOn w:val="Normltblzat"/>
    <w:uiPriority w:val="39"/>
    <w:locked/>
    <w:rsid w:val="0003671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3754</Words>
  <Characters>29763</Characters>
  <Application>Microsoft Office Word</Application>
  <DocSecurity>0</DocSecurity>
  <Lines>248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33451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3</cp:revision>
  <cp:lastPrinted>2025-05-30T07:17:00Z</cp:lastPrinted>
  <dcterms:created xsi:type="dcterms:W3CDTF">2025-05-30T07:08:00Z</dcterms:created>
  <dcterms:modified xsi:type="dcterms:W3CDTF">2025-05-30T07:17:00Z</dcterms:modified>
</cp:coreProperties>
</file>